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162B4" w14:textId="77777777" w:rsidR="00C33EE7" w:rsidRPr="00A007B6" w:rsidRDefault="00C33EE7" w:rsidP="00C33EE7"/>
    <w:p w14:paraId="58346789" w14:textId="0D4AC9F7" w:rsidR="00C33EE7" w:rsidRPr="00A007B6" w:rsidRDefault="00E94CE5" w:rsidP="00C33EE7">
      <w:pPr>
        <w:pStyle w:val="En-ttedemessage"/>
      </w:pPr>
      <w:r>
        <w:t>Achats responsables: a</w:t>
      </w:r>
      <w:r w:rsidR="00423B4F">
        <w:t>nalyse du besoin</w:t>
      </w:r>
    </w:p>
    <w:p w14:paraId="1E7BE779" w14:textId="044351F7" w:rsidR="003827F4" w:rsidRDefault="003827F4" w:rsidP="00762E89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75"/>
        <w:gridCol w:w="1649"/>
        <w:gridCol w:w="1710"/>
        <w:gridCol w:w="1650"/>
        <w:gridCol w:w="2497"/>
      </w:tblGrid>
      <w:tr w:rsidR="0074192B" w:rsidRPr="00EA5484" w14:paraId="57F20FB6" w14:textId="77777777" w:rsidTr="00E41D31">
        <w:trPr>
          <w:tblHeader/>
        </w:trPr>
        <w:tc>
          <w:tcPr>
            <w:tcW w:w="2775" w:type="dxa"/>
            <w:tcBorders>
              <w:top w:val="single" w:sz="24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E6E6E6"/>
            <w:vAlign w:val="bottom"/>
          </w:tcPr>
          <w:p w14:paraId="4E8248CD" w14:textId="1697051E" w:rsidR="00423B4F" w:rsidRPr="00EA5484" w:rsidRDefault="00EC05D1" w:rsidP="00762E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Pistes à suivre</w:t>
            </w:r>
          </w:p>
        </w:tc>
        <w:tc>
          <w:tcPr>
            <w:tcW w:w="5009" w:type="dxa"/>
            <w:gridSpan w:val="3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  <w:vAlign w:val="bottom"/>
          </w:tcPr>
          <w:p w14:paraId="772FBE81" w14:textId="6CA4B626" w:rsidR="00423B4F" w:rsidRPr="006B128B" w:rsidRDefault="006B128B" w:rsidP="006B128B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B128B">
              <w:rPr>
                <w:b/>
                <w:color w:val="FFFFFF" w:themeColor="background1"/>
                <w:sz w:val="36"/>
                <w:szCs w:val="36"/>
              </w:rPr>
              <w:t>Fonctionnalités</w:t>
            </w:r>
            <w:r w:rsidR="0041146F" w:rsidRPr="006B128B">
              <w:rPr>
                <w:b/>
                <w:color w:val="FFFFFF" w:themeColor="background1"/>
                <w:sz w:val="36"/>
                <w:szCs w:val="36"/>
              </w:rPr>
              <w:t xml:space="preserve"> et </w:t>
            </w:r>
            <w:r w:rsidR="00762E89" w:rsidRPr="006B128B">
              <w:rPr>
                <w:b/>
                <w:color w:val="FFFFFF" w:themeColor="background1"/>
                <w:sz w:val="36"/>
                <w:szCs w:val="36"/>
              </w:rPr>
              <w:t>durée de vie</w:t>
            </w:r>
          </w:p>
        </w:tc>
        <w:tc>
          <w:tcPr>
            <w:tcW w:w="2497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  <w:shd w:val="clear" w:color="auto" w:fill="E6E6E6"/>
            <w:vAlign w:val="bottom"/>
          </w:tcPr>
          <w:p w14:paraId="7DAC597D" w14:textId="7551FCCD" w:rsidR="00423B4F" w:rsidRPr="00EA5484" w:rsidRDefault="00EC05D1" w:rsidP="00762E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Pistes à suivre</w:t>
            </w:r>
          </w:p>
        </w:tc>
      </w:tr>
      <w:tr w:rsidR="005A34DB" w14:paraId="02FABCBC" w14:textId="77777777" w:rsidTr="00CF3DCC">
        <w:trPr>
          <w:cantSplit/>
        </w:trPr>
        <w:tc>
          <w:tcPr>
            <w:tcW w:w="2775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3B296D97" w14:textId="77777777" w:rsidR="005A34DB" w:rsidRDefault="005A34DB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FA4845">
              <w:rPr>
                <w:sz w:val="20"/>
              </w:rPr>
              <w:t>Diminuer l'impact environneme</w:t>
            </w:r>
            <w:r w:rsidRPr="00FA4845">
              <w:rPr>
                <w:sz w:val="20"/>
              </w:rPr>
              <w:t>n</w:t>
            </w:r>
            <w:r w:rsidRPr="00FA4845">
              <w:rPr>
                <w:sz w:val="20"/>
              </w:rPr>
              <w:t>tal de chaque article</w:t>
            </w:r>
          </w:p>
          <w:p w14:paraId="7C51AA55" w14:textId="1110D935" w:rsidR="005A34DB" w:rsidRPr="00FA4845" w:rsidRDefault="005A34DB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Tenter de prolonger la durée d'utilisation</w:t>
            </w:r>
          </w:p>
        </w:tc>
        <w:tc>
          <w:tcPr>
            <w:tcW w:w="1649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64006A53" w14:textId="77777777" w:rsidR="005A34DB" w:rsidRPr="00423B4F" w:rsidRDefault="005A34DB" w:rsidP="00423B4F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Utilisation de courte durée</w:t>
            </w:r>
          </w:p>
        </w:tc>
        <w:tc>
          <w:tcPr>
            <w:tcW w:w="1710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37734ED8" w14:textId="77777777" w:rsidR="005A34DB" w:rsidRDefault="005A34DB" w:rsidP="00DF3020">
            <w:pPr>
              <w:jc w:val="center"/>
              <w:rPr>
                <w:sz w:val="28"/>
                <w:szCs w:val="24"/>
              </w:rPr>
            </w:pPr>
            <w:r w:rsidRPr="00EC05D1"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inline distT="0" distB="0" distL="0" distR="0" wp14:anchorId="0AC69777" wp14:editId="7FAD5D1C">
                      <wp:extent cx="948902" cy="164888"/>
                      <wp:effectExtent l="0" t="0" r="0" b="0"/>
                      <wp:docPr id="29" name="Groupe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8902" cy="164888"/>
                                <a:chOff x="0" y="0"/>
                                <a:chExt cx="1296144" cy="216024"/>
                              </a:xfrm>
                            </wpg:grpSpPr>
                            <wps:wsp>
                              <wps:cNvPr id="30" name="Triangle isocèle 30"/>
                              <wps:cNvSpPr/>
                              <wps:spPr bwMode="auto">
                                <a:xfrm rot="5400000">
                                  <a:off x="216024" y="-216024"/>
                                  <a:ext cx="216024" cy="64807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D9008"/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14:paraId="42DFC135" w14:textId="77777777" w:rsidR="005A34DB" w:rsidRDefault="005A34DB" w:rsidP="00EC05D1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angle isocèle 31"/>
                              <wps:cNvSpPr/>
                              <wps:spPr bwMode="auto">
                                <a:xfrm rot="16200000" flipH="1">
                                  <a:off x="864096" y="-216024"/>
                                  <a:ext cx="216024" cy="64807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D9008"/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14:paraId="1D03D79C" w14:textId="77777777" w:rsidR="005A34DB" w:rsidRDefault="005A34DB" w:rsidP="00EC05D1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r 5" o:spid="_x0000_s1026" style="width:74.7pt;height:13pt;mso-position-horizontal-relative:char;mso-position-vertical-relative:line" coordsize="1296144,2160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"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 30" o:spid="_x0000_s1027" type="#_x0000_t5" style="position:absolute;left:216024;top:-216024;width:216024;height:648072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lNkqwAAA&#10;ANsAAAAPAAAAZHJzL2Rvd25yZXYueG1sRE/LisIwFN0L/kO4wuw0HUdUOkYRQXEjPnF9ae40HZub&#10;2sRa/36yGHB5OO/ZorWlaKj2hWMFn4MEBHHmdMG5gst53Z+C8AFZY+mYFLzIw2Le7cww1e7JR2pO&#10;IRcxhH2KCkwIVSqlzwxZ9ANXEUfux9UWQ4R1LnWNzxhuSzlMkrG0WHBsMFjRylB2Oz2sgntyLbbG&#10;HW6j3+X96Kt9s5ns9kp99NrlN4hAbXiL/91breArro9f4g+Q8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WlNkqwAAAANsAAAAPAAAAAAAAAAAAAAAAAJcCAABkcnMvZG93bnJl&#10;di54bWxQSwUGAAAAAAQABAD1AAAAhAMAAAAA&#10;" fillcolor="#fd9008" stroked="f">
                        <v:stroke joinstyle="round"/>
                        <v:textbox>
                          <w:txbxContent>
                            <w:p w14:paraId="42DFC135" w14:textId="77777777" w:rsidR="005A34DB" w:rsidRDefault="005A34DB" w:rsidP="00EC05D1"/>
                          </w:txbxContent>
                        </v:textbox>
                      </v:shape>
                      <v:shape id="Triangle isocèle 31" o:spid="_x0000_s1028" type="#_x0000_t5" style="position:absolute;left:864096;top:-216024;width:216024;height:648072;rotation:9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e+iZxQAA&#10;ANsAAAAPAAAAZHJzL2Rvd25yZXYueG1sRI9PawIxFMTvQr9DeAUvoln/UGVrlFIQPFSx6qHHx+a5&#10;Wdy8LElc12/fFAoeh5n5DbNcd7YWLflQOVYwHmUgiAunKy4VnE+b4QJEiMgaa8ek4EEB1quX3hJz&#10;7e78Te0xliJBOOSowMTY5FKGwpDFMHINcfIuzluMSfpSao/3BLe1nGTZm7RYcVow2NCnoeJ6vFkF&#10;xXS32z8GX9Vhkw38fNaG7scslOq/dh/vICJ18Rn+b2+1gukY/r6kH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76JnFAAAA2wAAAA8AAAAAAAAAAAAAAAAAlwIAAGRycy9k&#10;b3ducmV2LnhtbFBLBQYAAAAABAAEAPUAAACJAwAAAAA=&#10;" fillcolor="#fd9008" stroked="f">
                        <v:stroke joinstyle="round"/>
                        <v:textbox>
                          <w:txbxContent>
                            <w:p w14:paraId="1D03D79C" w14:textId="77777777" w:rsidR="005A34DB" w:rsidRDefault="005A34DB" w:rsidP="00EC05D1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F8B0164" w14:textId="2B18F325" w:rsidR="005A34DB" w:rsidRPr="00423B4F" w:rsidRDefault="005A34DB" w:rsidP="005A34DB">
            <w:pPr>
              <w:spacing w:before="120"/>
              <w:jc w:val="center"/>
              <w:rPr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bookmarkStart w:id="0" w:name="_GoBack"/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bookmarkEnd w:id="0"/>
          </w:p>
        </w:tc>
        <w:tc>
          <w:tcPr>
            <w:tcW w:w="1650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32C12AC7" w14:textId="77777777" w:rsidR="005A34DB" w:rsidRPr="00423B4F" w:rsidRDefault="005A34DB" w:rsidP="00423B4F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Utilisation de longue durée</w:t>
            </w:r>
          </w:p>
        </w:tc>
        <w:tc>
          <w:tcPr>
            <w:tcW w:w="2497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3792D8C7" w14:textId="77777777" w:rsidR="005A34DB" w:rsidRPr="00FA4845" w:rsidRDefault="005A34DB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FA4845">
              <w:rPr>
                <w:sz w:val="20"/>
              </w:rPr>
              <w:t>Favoriser les produits s</w:t>
            </w:r>
            <w:r w:rsidRPr="00FA4845">
              <w:rPr>
                <w:sz w:val="20"/>
              </w:rPr>
              <w:t>o</w:t>
            </w:r>
            <w:r w:rsidRPr="00FA4845">
              <w:rPr>
                <w:sz w:val="20"/>
              </w:rPr>
              <w:t>lides, indémodables, rép</w:t>
            </w:r>
            <w:r w:rsidRPr="00FA4845">
              <w:rPr>
                <w:sz w:val="20"/>
              </w:rPr>
              <w:t>a</w:t>
            </w:r>
            <w:r w:rsidRPr="00FA4845">
              <w:rPr>
                <w:sz w:val="20"/>
              </w:rPr>
              <w:t>rables</w:t>
            </w:r>
          </w:p>
          <w:p w14:paraId="179324E2" w14:textId="77777777" w:rsidR="005A34DB" w:rsidRPr="00FA4845" w:rsidRDefault="005A34DB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FA4845">
              <w:rPr>
                <w:sz w:val="20"/>
              </w:rPr>
              <w:t>Éviter l'effet "mode"</w:t>
            </w:r>
          </w:p>
        </w:tc>
      </w:tr>
      <w:tr w:rsidR="0074192B" w14:paraId="7C666E23" w14:textId="77777777" w:rsidTr="00E41D31">
        <w:trPr>
          <w:cantSplit/>
        </w:trPr>
        <w:tc>
          <w:tcPr>
            <w:tcW w:w="2775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4148A24B" w14:textId="4C7C9481" w:rsidR="000201F7" w:rsidRPr="000201F7" w:rsidRDefault="00B80BE2" w:rsidP="009E4B0C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FA4845">
              <w:rPr>
                <w:sz w:val="20"/>
              </w:rPr>
              <w:t xml:space="preserve">Opter pour des objets </w:t>
            </w:r>
            <w:r w:rsidR="000201F7">
              <w:rPr>
                <w:sz w:val="20"/>
              </w:rPr>
              <w:t xml:space="preserve">très </w:t>
            </w:r>
            <w:r w:rsidRPr="00FA4845">
              <w:rPr>
                <w:sz w:val="20"/>
              </w:rPr>
              <w:t>rési</w:t>
            </w:r>
            <w:r w:rsidRPr="00FA4845">
              <w:rPr>
                <w:sz w:val="20"/>
              </w:rPr>
              <w:t>s</w:t>
            </w:r>
            <w:r w:rsidRPr="00FA4845">
              <w:rPr>
                <w:sz w:val="20"/>
              </w:rPr>
              <w:t>tants</w:t>
            </w:r>
            <w:r w:rsidR="000201F7">
              <w:rPr>
                <w:sz w:val="20"/>
              </w:rPr>
              <w:t>, simples et faciles à utiliser</w:t>
            </w:r>
          </w:p>
        </w:tc>
        <w:tc>
          <w:tcPr>
            <w:tcW w:w="1649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1A86FD27" w14:textId="77777777" w:rsidR="00B80BE2" w:rsidRPr="00423B4F" w:rsidRDefault="00B80BE2" w:rsidP="00423B4F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Fréquence d'util</w:t>
            </w:r>
            <w:r w:rsidRPr="00423B4F">
              <w:rPr>
                <w:b/>
                <w:sz w:val="20"/>
              </w:rPr>
              <w:t>i</w:t>
            </w:r>
            <w:r w:rsidRPr="00423B4F">
              <w:rPr>
                <w:b/>
                <w:sz w:val="20"/>
              </w:rPr>
              <w:t>sation élevée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47AA75D8" w14:textId="5F565548" w:rsidR="00B80BE2" w:rsidRPr="00B80BE2" w:rsidRDefault="00EC05D1" w:rsidP="000E4B78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7177AD8B" w14:textId="77777777" w:rsidR="00B80BE2" w:rsidRPr="00423B4F" w:rsidRDefault="00B80BE2" w:rsidP="00423B4F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Utilisations pon</w:t>
            </w:r>
            <w:r w:rsidRPr="00423B4F">
              <w:rPr>
                <w:b/>
                <w:sz w:val="20"/>
              </w:rPr>
              <w:t>c</w:t>
            </w:r>
            <w:r w:rsidRPr="00423B4F">
              <w:rPr>
                <w:b/>
                <w:sz w:val="20"/>
              </w:rPr>
              <w:t>tuelles</w:t>
            </w:r>
          </w:p>
        </w:tc>
        <w:tc>
          <w:tcPr>
            <w:tcW w:w="2497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64998401" w14:textId="77777777" w:rsidR="00B80BE2" w:rsidRDefault="00B80BE2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Éviter les objets dont le stockage est problématique ou encombrant</w:t>
            </w:r>
          </w:p>
          <w:p w14:paraId="174991AE" w14:textId="706A0489" w:rsidR="000E4B78" w:rsidRPr="00FA4845" w:rsidRDefault="000E4B78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Chercher des solutions de location, de partage ou de prestations</w:t>
            </w:r>
          </w:p>
        </w:tc>
      </w:tr>
      <w:tr w:rsidR="00EC05D1" w14:paraId="5E138B4A" w14:textId="77777777" w:rsidTr="00E41D31">
        <w:trPr>
          <w:cantSplit/>
        </w:trPr>
        <w:tc>
          <w:tcPr>
            <w:tcW w:w="2775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3C13001B" w14:textId="755951BB" w:rsidR="00EC05D1" w:rsidRDefault="00EC05D1" w:rsidP="000E600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  <w:r w:rsidRPr="00FA4845">
              <w:rPr>
                <w:sz w:val="20"/>
              </w:rPr>
              <w:t xml:space="preserve">emander </w:t>
            </w:r>
            <w:r>
              <w:rPr>
                <w:sz w:val="20"/>
              </w:rPr>
              <w:t>des</w:t>
            </w:r>
            <w:r w:rsidRPr="00FA4845">
              <w:rPr>
                <w:sz w:val="20"/>
              </w:rPr>
              <w:t xml:space="preserve"> garantie</w:t>
            </w:r>
            <w:r>
              <w:rPr>
                <w:sz w:val="20"/>
              </w:rPr>
              <w:t>s sur la durée de vie, les mises à jour, la disponibilité des pièces de 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change</w:t>
            </w:r>
          </w:p>
          <w:p w14:paraId="6EC6D817" w14:textId="1BD97953" w:rsidR="00EC05D1" w:rsidRPr="000E6001" w:rsidRDefault="00EC05D1" w:rsidP="000E600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Conclure des contrats de prest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tions</w:t>
            </w:r>
          </w:p>
        </w:tc>
        <w:tc>
          <w:tcPr>
            <w:tcW w:w="1649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5D5CEAEE" w14:textId="77777777" w:rsidR="00EC05D1" w:rsidRPr="00423B4F" w:rsidRDefault="00EC05D1" w:rsidP="00FA4845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Risque d'obs</w:t>
            </w:r>
            <w:r w:rsidRPr="00423B4F">
              <w:rPr>
                <w:b/>
                <w:sz w:val="20"/>
              </w:rPr>
              <w:t>o</w:t>
            </w:r>
            <w:r w:rsidRPr="00423B4F">
              <w:rPr>
                <w:b/>
                <w:sz w:val="20"/>
              </w:rPr>
              <w:t>lescence rapide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50ADA0F9" w14:textId="5D76D33D" w:rsidR="00EC05D1" w:rsidRPr="0074192B" w:rsidRDefault="00EC05D1" w:rsidP="000E4B78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30055B9B" w14:textId="77777777" w:rsidR="00EC05D1" w:rsidRPr="00423B4F" w:rsidRDefault="00EC05D1" w:rsidP="00FA4845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Longue durée de vie</w:t>
            </w:r>
          </w:p>
        </w:tc>
        <w:tc>
          <w:tcPr>
            <w:tcW w:w="2497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58981968" w14:textId="77777777" w:rsidR="00EC05D1" w:rsidRPr="00FA4845" w:rsidRDefault="00EC05D1" w:rsidP="00FA4845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Diminuer l'impact environn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mental lié à la phase d'utilis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tion</w:t>
            </w:r>
          </w:p>
        </w:tc>
      </w:tr>
      <w:tr w:rsidR="006B128B" w14:paraId="1AE94770" w14:textId="77777777" w:rsidTr="00E41D31">
        <w:trPr>
          <w:cantSplit/>
        </w:trPr>
        <w:tc>
          <w:tcPr>
            <w:tcW w:w="2775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14:paraId="1F1311B5" w14:textId="77777777" w:rsidR="006B128B" w:rsidRDefault="006B128B" w:rsidP="006B128B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Exclure les options et fonctions inutiles</w:t>
            </w:r>
          </w:p>
          <w:p w14:paraId="399B0EFE" w14:textId="77777777" w:rsidR="006B128B" w:rsidRPr="00FA4845" w:rsidRDefault="006B128B" w:rsidP="006B128B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Proposer 2-3 variantes de co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plexité grandissante</w:t>
            </w:r>
          </w:p>
        </w:tc>
        <w:tc>
          <w:tcPr>
            <w:tcW w:w="1649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0C9AFB22" w14:textId="77777777" w:rsidR="006B128B" w:rsidRPr="00423B4F" w:rsidRDefault="006B128B" w:rsidP="006B128B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Présence d'o</w:t>
            </w:r>
            <w:r w:rsidRPr="00423B4F">
              <w:rPr>
                <w:b/>
                <w:sz w:val="20"/>
              </w:rPr>
              <w:t>p</w:t>
            </w:r>
            <w:r w:rsidRPr="00423B4F">
              <w:rPr>
                <w:b/>
                <w:sz w:val="20"/>
              </w:rPr>
              <w:t xml:space="preserve">tions et </w:t>
            </w:r>
            <w:r>
              <w:rPr>
                <w:b/>
                <w:sz w:val="20"/>
              </w:rPr>
              <w:t xml:space="preserve">de </w:t>
            </w:r>
            <w:r w:rsidRPr="00423B4F">
              <w:rPr>
                <w:b/>
                <w:sz w:val="20"/>
              </w:rPr>
              <w:t>ga</w:t>
            </w:r>
            <w:r w:rsidRPr="00423B4F">
              <w:rPr>
                <w:b/>
                <w:sz w:val="20"/>
              </w:rPr>
              <w:t>d</w:t>
            </w:r>
            <w:r w:rsidRPr="00423B4F">
              <w:rPr>
                <w:b/>
                <w:sz w:val="20"/>
              </w:rPr>
              <w:t xml:space="preserve">gets </w:t>
            </w:r>
            <w:r>
              <w:rPr>
                <w:b/>
                <w:sz w:val="20"/>
              </w:rPr>
              <w:t>superflus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nil"/>
            </w:tcBorders>
            <w:shd w:val="clear" w:color="auto" w:fill="auto"/>
          </w:tcPr>
          <w:p w14:paraId="30A102D9" w14:textId="1D49DFDA" w:rsidR="006B128B" w:rsidRPr="00B80BE2" w:rsidRDefault="006B128B" w:rsidP="006B128B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2BF6FADA" w14:textId="77777777" w:rsidR="006B128B" w:rsidRPr="00423B4F" w:rsidRDefault="006B128B" w:rsidP="006B128B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Peu de fonctions secondaires</w:t>
            </w:r>
          </w:p>
        </w:tc>
        <w:tc>
          <w:tcPr>
            <w:tcW w:w="2497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</w:tcPr>
          <w:p w14:paraId="3D0243A1" w14:textId="77777777" w:rsidR="006B128B" w:rsidRPr="00994022" w:rsidRDefault="006B128B" w:rsidP="006B128B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994022">
              <w:rPr>
                <w:sz w:val="20"/>
              </w:rPr>
              <w:t>Sélection</w:t>
            </w:r>
            <w:r>
              <w:rPr>
                <w:sz w:val="20"/>
              </w:rPr>
              <w:t>ner uniquement les options utiles, selon le profi</w:t>
            </w:r>
            <w:r w:rsidRPr="00994022">
              <w:rPr>
                <w:sz w:val="20"/>
              </w:rPr>
              <w:t>l</w:t>
            </w:r>
            <w:r>
              <w:rPr>
                <w:sz w:val="20"/>
              </w:rPr>
              <w:t xml:space="preserve"> des </w:t>
            </w:r>
            <w:r w:rsidRPr="00994022">
              <w:rPr>
                <w:sz w:val="20"/>
              </w:rPr>
              <w:t>utilisateurs</w:t>
            </w:r>
          </w:p>
        </w:tc>
      </w:tr>
    </w:tbl>
    <w:p w14:paraId="25AC348B" w14:textId="77777777" w:rsidR="00762E89" w:rsidRDefault="00762E89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75"/>
        <w:gridCol w:w="1649"/>
        <w:gridCol w:w="1710"/>
        <w:gridCol w:w="1650"/>
        <w:gridCol w:w="2497"/>
      </w:tblGrid>
      <w:tr w:rsidR="00762E89" w:rsidRPr="00EA5484" w14:paraId="2BA4A06C" w14:textId="77777777" w:rsidTr="00E41D31">
        <w:trPr>
          <w:tblHeader/>
        </w:trPr>
        <w:tc>
          <w:tcPr>
            <w:tcW w:w="2775" w:type="dxa"/>
            <w:tcBorders>
              <w:top w:val="single" w:sz="24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E6E6E6"/>
            <w:vAlign w:val="bottom"/>
          </w:tcPr>
          <w:p w14:paraId="60711F6A" w14:textId="77777777" w:rsidR="00762E89" w:rsidRPr="00EA5484" w:rsidRDefault="00762E89" w:rsidP="00762E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Pistes à suivre</w:t>
            </w:r>
          </w:p>
        </w:tc>
        <w:tc>
          <w:tcPr>
            <w:tcW w:w="5009" w:type="dxa"/>
            <w:gridSpan w:val="3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  <w:vAlign w:val="bottom"/>
          </w:tcPr>
          <w:p w14:paraId="6ECF16DF" w14:textId="70F7BF38" w:rsidR="00762E89" w:rsidRPr="006B128B" w:rsidRDefault="00762E89" w:rsidP="00762E8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B128B">
              <w:rPr>
                <w:b/>
                <w:color w:val="FFFFFF" w:themeColor="background1"/>
                <w:sz w:val="36"/>
                <w:szCs w:val="36"/>
              </w:rPr>
              <w:t>Matériaux et consommables</w:t>
            </w:r>
          </w:p>
        </w:tc>
        <w:tc>
          <w:tcPr>
            <w:tcW w:w="2497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  <w:shd w:val="clear" w:color="auto" w:fill="E6E6E6"/>
            <w:vAlign w:val="bottom"/>
          </w:tcPr>
          <w:p w14:paraId="19AD6266" w14:textId="77777777" w:rsidR="00762E89" w:rsidRPr="00EA5484" w:rsidRDefault="00762E89" w:rsidP="00762E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Pistes à suivre</w:t>
            </w:r>
          </w:p>
        </w:tc>
      </w:tr>
      <w:tr w:rsidR="00024C7E" w14:paraId="051D62FE" w14:textId="77777777" w:rsidTr="00E41D31">
        <w:trPr>
          <w:cantSplit/>
        </w:trPr>
        <w:tc>
          <w:tcPr>
            <w:tcW w:w="2775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338D5953" w14:textId="77777777" w:rsidR="00024C7E" w:rsidRDefault="00024C7E" w:rsidP="00762E89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Exclure les substances toxiques ou les métaux lourds problém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tiques</w:t>
            </w:r>
          </w:p>
          <w:p w14:paraId="50A89600" w14:textId="77777777" w:rsidR="00024C7E" w:rsidRDefault="00024C7E" w:rsidP="00762E89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Être très attentif aux nombreux intervenants du processus de f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brication</w:t>
            </w:r>
          </w:p>
          <w:p w14:paraId="6E8F5776" w14:textId="77777777" w:rsidR="00024C7E" w:rsidRPr="00FA4845" w:rsidRDefault="00024C7E" w:rsidP="00762E89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Favoriser les articles avec le moins de composants ou mat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riaux différents</w:t>
            </w:r>
          </w:p>
        </w:tc>
        <w:tc>
          <w:tcPr>
            <w:tcW w:w="1649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0C1B456D" w14:textId="77777777" w:rsidR="00024C7E" w:rsidRPr="00423B4F" w:rsidRDefault="00024C7E" w:rsidP="00762E89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Complexité de la fabrication, plur</w:t>
            </w:r>
            <w:r w:rsidRPr="00423B4F">
              <w:rPr>
                <w:b/>
                <w:sz w:val="20"/>
              </w:rPr>
              <w:t>a</w:t>
            </w:r>
            <w:r w:rsidRPr="00423B4F">
              <w:rPr>
                <w:b/>
                <w:sz w:val="20"/>
              </w:rPr>
              <w:t>lité de</w:t>
            </w:r>
            <w:r>
              <w:rPr>
                <w:b/>
                <w:sz w:val="20"/>
              </w:rPr>
              <w:t xml:space="preserve"> pièces et </w:t>
            </w:r>
            <w:r w:rsidRPr="00423B4F">
              <w:rPr>
                <w:b/>
                <w:sz w:val="20"/>
              </w:rPr>
              <w:t>matériaux</w:t>
            </w:r>
          </w:p>
        </w:tc>
        <w:tc>
          <w:tcPr>
            <w:tcW w:w="1710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18209F90" w14:textId="77777777" w:rsidR="00024C7E" w:rsidRDefault="00024C7E" w:rsidP="00DF3020">
            <w:pPr>
              <w:jc w:val="center"/>
              <w:rPr>
                <w:sz w:val="28"/>
                <w:szCs w:val="24"/>
              </w:rPr>
            </w:pPr>
            <w:r w:rsidRPr="00EC05D1"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inline distT="0" distB="0" distL="0" distR="0" wp14:anchorId="35623678" wp14:editId="13D06D4B">
                      <wp:extent cx="948902" cy="164888"/>
                      <wp:effectExtent l="0" t="0" r="0" b="0"/>
                      <wp:docPr id="23" name="Groupe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8902" cy="164888"/>
                                <a:chOff x="0" y="0"/>
                                <a:chExt cx="1296144" cy="216024"/>
                              </a:xfrm>
                            </wpg:grpSpPr>
                            <wps:wsp>
                              <wps:cNvPr id="24" name="Triangle isocèle 24"/>
                              <wps:cNvSpPr/>
                              <wps:spPr bwMode="auto">
                                <a:xfrm rot="5400000">
                                  <a:off x="216024" y="-216024"/>
                                  <a:ext cx="216024" cy="64807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D9008"/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14:paraId="452CEA1E" w14:textId="77777777" w:rsidR="00024C7E" w:rsidRDefault="00024C7E" w:rsidP="00EC05D1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riangle isocèle 25"/>
                              <wps:cNvSpPr/>
                              <wps:spPr bwMode="auto">
                                <a:xfrm rot="16200000" flipH="1">
                                  <a:off x="864096" y="-216024"/>
                                  <a:ext cx="216024" cy="64807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D9008"/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14:paraId="1201DC8B" w14:textId="77777777" w:rsidR="00024C7E" w:rsidRDefault="00024C7E" w:rsidP="00EC05D1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width:74.7pt;height:13pt;mso-position-horizontal-relative:char;mso-position-vertical-relative:line" coordsize="1296144,2160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">
                      <v:shape id="Triangle isocèle 24" o:spid="_x0000_s1030" type="#_x0000_t5" style="position:absolute;left:216024;top:-216024;width:216024;height:648072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dkn0wwAA&#10;ANsAAAAPAAAAZHJzL2Rvd25yZXYueG1sRI9Pi8IwFMTvgt8hPMGbpoq4Uo0iwi5eFv+seH40z6ba&#10;vNQm1u63N8LCHoeZ+Q2zWLW2FA3VvnCsYDRMQBBnThecKzj9fA5mIHxA1lg6JgW/5GG17HYWmGr3&#10;5AM1x5CLCGGfogITQpVK6TNDFv3QVcTRu7jaYoiyzqWu8RnhtpTjJJlKiwXHBYMVbQxlt+PDKrgn&#10;52Jr3P42ua7vB1/tmq+P751S/V67noMI1Ib/8F97qxWMJ/D+En+AX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dkn0wwAAANsAAAAPAAAAAAAAAAAAAAAAAJcCAABkcnMvZG93&#10;bnJldi54bWxQSwUGAAAAAAQABAD1AAAAhwMAAAAA&#10;" fillcolor="#fd9008" stroked="f">
                        <v:stroke joinstyle="round"/>
                        <v:textbox>
                          <w:txbxContent>
                            <w:p w14:paraId="452CEA1E" w14:textId="77777777" w:rsidR="00024C7E" w:rsidRDefault="00024C7E" w:rsidP="00EC05D1"/>
                          </w:txbxContent>
                        </v:textbox>
                      </v:shape>
                      <v:shape id="Triangle isocèle 25" o:spid="_x0000_s1031" type="#_x0000_t5" style="position:absolute;left:864096;top:-216024;width:216024;height:648072;rotation:9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XhHxQAA&#10;ANsAAAAPAAAAZHJzL2Rvd25yZXYueG1sRI9BawIxFITvQv9DeIVeRLPVVmVrlFIQPFSpq4ceH5vX&#10;zdLNy5LEdf33plDwOMzMN8xy3dtGdORD7VjB8zgDQVw6XXOl4HTcjBYgQkTW2DgmBVcKsF49DJaY&#10;a3fhA3VFrESCcMhRgYmxzaUMpSGLYexa4uT9OG8xJukrqT1eEtw2cpJlM2mx5rRgsKUPQ+VvcbYK&#10;yulut78OP+uvTTb085cu9N9modTTY//+BiJSH+/h//ZWK5i8wt+X9APk6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GZeEfFAAAA2wAAAA8AAAAAAAAAAAAAAAAAlwIAAGRycy9k&#10;b3ducmV2LnhtbFBLBQYAAAAABAAEAPUAAACJAwAAAAA=&#10;" fillcolor="#fd9008" stroked="f">
                        <v:stroke joinstyle="round"/>
                        <v:textbox>
                          <w:txbxContent>
                            <w:p w14:paraId="1201DC8B" w14:textId="77777777" w:rsidR="00024C7E" w:rsidRDefault="00024C7E" w:rsidP="00EC05D1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D432E4F" w14:textId="25406863" w:rsidR="00024C7E" w:rsidRPr="00B80BE2" w:rsidRDefault="00024C7E" w:rsidP="005A34DB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655439A7" w14:textId="77777777" w:rsidR="00024C7E" w:rsidRPr="00423B4F" w:rsidRDefault="00024C7E" w:rsidP="00762E89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Quantité limitée de</w:t>
            </w:r>
            <w:r>
              <w:rPr>
                <w:b/>
                <w:sz w:val="20"/>
              </w:rPr>
              <w:t xml:space="preserve"> pièces et</w:t>
            </w:r>
            <w:r w:rsidRPr="00423B4F">
              <w:rPr>
                <w:b/>
                <w:sz w:val="20"/>
              </w:rPr>
              <w:t xml:space="preserve"> mat</w:t>
            </w:r>
            <w:r w:rsidRPr="00423B4F">
              <w:rPr>
                <w:b/>
                <w:sz w:val="20"/>
              </w:rPr>
              <w:t>é</w:t>
            </w:r>
            <w:r w:rsidRPr="00423B4F">
              <w:rPr>
                <w:b/>
                <w:sz w:val="20"/>
              </w:rPr>
              <w:t>riaux</w:t>
            </w:r>
          </w:p>
        </w:tc>
        <w:tc>
          <w:tcPr>
            <w:tcW w:w="2497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6B34BB45" w14:textId="77777777" w:rsidR="00024C7E" w:rsidRDefault="00024C7E" w:rsidP="00762E89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Opter pour des matériaux sains, renouvelables, rec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>clables</w:t>
            </w:r>
          </w:p>
          <w:p w14:paraId="61012CB7" w14:textId="77777777" w:rsidR="00024C7E" w:rsidRPr="00FA4845" w:rsidRDefault="00024C7E" w:rsidP="00762E89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Favoriser les produits labell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sés</w:t>
            </w:r>
          </w:p>
        </w:tc>
      </w:tr>
      <w:tr w:rsidR="00EC05D1" w14:paraId="1E75E0B1" w14:textId="77777777" w:rsidTr="00E41D31">
        <w:trPr>
          <w:cantSplit/>
        </w:trPr>
        <w:tc>
          <w:tcPr>
            <w:tcW w:w="2775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26471D5A" w14:textId="67ECEE69" w:rsidR="00EC05D1" w:rsidRDefault="00EC05D1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Éviter les objets composés en majorité de ressources non 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nouvelables</w:t>
            </w:r>
          </w:p>
          <w:p w14:paraId="3A190119" w14:textId="77777777" w:rsidR="00EC05D1" w:rsidRDefault="00EC05D1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Diminuer le volume des pièces</w:t>
            </w:r>
          </w:p>
          <w:p w14:paraId="3762E4B6" w14:textId="77777777" w:rsidR="00EC05D1" w:rsidRDefault="00EC05D1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Calculer les quantités au plus juste</w:t>
            </w:r>
          </w:p>
          <w:p w14:paraId="2ED36DED" w14:textId="07831940" w:rsidR="00EC05D1" w:rsidRPr="00FA4845" w:rsidRDefault="00EC05D1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Commander par petites quantités</w:t>
            </w:r>
          </w:p>
        </w:tc>
        <w:tc>
          <w:tcPr>
            <w:tcW w:w="1649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002CE0FD" w14:textId="62AD1D3A" w:rsidR="00EC05D1" w:rsidRPr="00423B4F" w:rsidRDefault="00EC05D1" w:rsidP="00423B4F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Matériaux non renouvelables (métaux, min</w:t>
            </w:r>
            <w:r w:rsidRPr="00423B4F">
              <w:rPr>
                <w:b/>
                <w:sz w:val="20"/>
              </w:rPr>
              <w:t>e</w:t>
            </w:r>
            <w:r w:rsidRPr="00423B4F">
              <w:rPr>
                <w:b/>
                <w:sz w:val="20"/>
              </w:rPr>
              <w:t xml:space="preserve">rais, plastiques, </w:t>
            </w:r>
            <w:r>
              <w:rPr>
                <w:b/>
                <w:sz w:val="20"/>
              </w:rPr>
              <w:t>verre, bois non certifiés, etc.</w:t>
            </w:r>
            <w:r w:rsidRPr="00423B4F">
              <w:rPr>
                <w:b/>
                <w:sz w:val="20"/>
              </w:rPr>
              <w:t>)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54BFECC0" w14:textId="3C793D9A" w:rsidR="00EC05D1" w:rsidRPr="00B80BE2" w:rsidRDefault="00EC05D1" w:rsidP="000E4B78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61EA6D59" w14:textId="182DCD62" w:rsidR="00EC05D1" w:rsidRPr="00423B4F" w:rsidRDefault="00EC05D1" w:rsidP="00423B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Matériaux</w:t>
            </w:r>
            <w:r w:rsidRPr="00423B4F">
              <w:rPr>
                <w:b/>
                <w:sz w:val="20"/>
              </w:rPr>
              <w:t xml:space="preserve"> reno</w:t>
            </w:r>
            <w:r w:rsidRPr="00423B4F">
              <w:rPr>
                <w:b/>
                <w:sz w:val="20"/>
              </w:rPr>
              <w:t>u</w:t>
            </w:r>
            <w:r w:rsidRPr="00423B4F">
              <w:rPr>
                <w:b/>
                <w:sz w:val="20"/>
              </w:rPr>
              <w:t>velables ou rec</w:t>
            </w:r>
            <w:r w:rsidRPr="00423B4F">
              <w:rPr>
                <w:b/>
                <w:sz w:val="20"/>
              </w:rPr>
              <w:t>y</w:t>
            </w:r>
            <w:r>
              <w:rPr>
                <w:b/>
                <w:sz w:val="20"/>
              </w:rPr>
              <w:t>clé</w:t>
            </w:r>
            <w:r w:rsidRPr="00423B4F">
              <w:rPr>
                <w:b/>
                <w:sz w:val="20"/>
              </w:rPr>
              <w:t>s</w:t>
            </w:r>
          </w:p>
        </w:tc>
        <w:tc>
          <w:tcPr>
            <w:tcW w:w="2497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7971D143" w14:textId="3687951B" w:rsidR="00EC05D1" w:rsidRPr="008D79CD" w:rsidRDefault="00EC05D1" w:rsidP="008D79CD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Obtenir des garanties sur les sources renouvelables et le taux de recyclage</w:t>
            </w:r>
          </w:p>
        </w:tc>
      </w:tr>
      <w:tr w:rsidR="00EC05D1" w14:paraId="4AC3BB86" w14:textId="77777777" w:rsidTr="00E41D31">
        <w:trPr>
          <w:cantSplit/>
        </w:trPr>
        <w:tc>
          <w:tcPr>
            <w:tcW w:w="2775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717B8725" w14:textId="0920716F" w:rsidR="00EC05D1" w:rsidRDefault="00EC05D1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Analyser les alternatives </w:t>
            </w:r>
            <w:r w:rsidR="00593036">
              <w:rPr>
                <w:sz w:val="20"/>
              </w:rPr>
              <w:t xml:space="preserve">avec des énergies </w:t>
            </w:r>
            <w:r>
              <w:rPr>
                <w:sz w:val="20"/>
              </w:rPr>
              <w:t>renouvelables</w:t>
            </w:r>
          </w:p>
          <w:p w14:paraId="2B39A8C4" w14:textId="00BC3DEF" w:rsidR="00EC05D1" w:rsidRPr="00FA4845" w:rsidRDefault="00EC05D1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Viser les technologies particuli</w:t>
            </w:r>
            <w:r>
              <w:rPr>
                <w:sz w:val="20"/>
              </w:rPr>
              <w:t>è</w:t>
            </w:r>
            <w:r>
              <w:rPr>
                <w:sz w:val="20"/>
              </w:rPr>
              <w:t>rement efficientes et économes</w:t>
            </w:r>
          </w:p>
        </w:tc>
        <w:tc>
          <w:tcPr>
            <w:tcW w:w="1649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5E0C1F19" w14:textId="77777777" w:rsidR="00EC05D1" w:rsidRPr="00423B4F" w:rsidRDefault="00EC05D1" w:rsidP="00423B4F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Consommation d'énergie fossile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1211EF41" w14:textId="487B12E5" w:rsidR="00EC05D1" w:rsidRPr="00B80BE2" w:rsidRDefault="00EC05D1" w:rsidP="000E4B78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55145D0A" w14:textId="77777777" w:rsidR="00EC05D1" w:rsidRPr="00423B4F" w:rsidRDefault="00EC05D1" w:rsidP="007218B8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Consommation d'énergie reno</w:t>
            </w:r>
            <w:r w:rsidRPr="00423B4F">
              <w:rPr>
                <w:b/>
                <w:sz w:val="20"/>
              </w:rPr>
              <w:t>u</w:t>
            </w:r>
            <w:r w:rsidRPr="00423B4F">
              <w:rPr>
                <w:b/>
                <w:sz w:val="20"/>
              </w:rPr>
              <w:t xml:space="preserve">velable </w:t>
            </w:r>
          </w:p>
        </w:tc>
        <w:tc>
          <w:tcPr>
            <w:tcW w:w="2497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2CA547AB" w14:textId="77777777" w:rsidR="00EC05D1" w:rsidRDefault="00EC05D1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Viser les technologies part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culièrement efficientes et économes</w:t>
            </w:r>
          </w:p>
          <w:p w14:paraId="09422CF7" w14:textId="5BBB379F" w:rsidR="00EC05D1" w:rsidRPr="00FA4845" w:rsidRDefault="00EC05D1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Obtenir des garanties</w:t>
            </w:r>
          </w:p>
        </w:tc>
      </w:tr>
      <w:tr w:rsidR="00B840D8" w14:paraId="68BDA452" w14:textId="77777777" w:rsidTr="00E41D31">
        <w:trPr>
          <w:cantSplit/>
        </w:trPr>
        <w:tc>
          <w:tcPr>
            <w:tcW w:w="2775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14:paraId="0932B910" w14:textId="609B1414" w:rsidR="00B840D8" w:rsidRDefault="00B840D8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Réduire la présence de mat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riaux et substances polluantes</w:t>
            </w:r>
          </w:p>
          <w:p w14:paraId="79F2545B" w14:textId="6FAFE6BD" w:rsidR="00E94CE5" w:rsidRDefault="00E94CE5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Sélectionner les conteneurs </w:t>
            </w:r>
            <w:r w:rsidR="005D0F38">
              <w:rPr>
                <w:sz w:val="20"/>
              </w:rPr>
              <w:t xml:space="preserve">à grande capacité </w:t>
            </w:r>
            <w:r>
              <w:rPr>
                <w:sz w:val="20"/>
              </w:rPr>
              <w:t>(toner XXL, etc.)</w:t>
            </w:r>
          </w:p>
          <w:p w14:paraId="03973639" w14:textId="0F9550D3" w:rsidR="00E94CE5" w:rsidRPr="00FA4845" w:rsidRDefault="005D0F38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Organiser la reprise par le fou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nisseur des emballages vides</w:t>
            </w:r>
          </w:p>
        </w:tc>
        <w:tc>
          <w:tcPr>
            <w:tcW w:w="1649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5B07D450" w14:textId="1D058ACA" w:rsidR="00B840D8" w:rsidRPr="00423B4F" w:rsidRDefault="00B840D8" w:rsidP="00423B4F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Consommables non recha</w:t>
            </w:r>
            <w:r w:rsidRPr="00423B4F">
              <w:rPr>
                <w:b/>
                <w:sz w:val="20"/>
              </w:rPr>
              <w:t>r</w:t>
            </w:r>
            <w:r w:rsidRPr="00423B4F">
              <w:rPr>
                <w:b/>
                <w:sz w:val="20"/>
              </w:rPr>
              <w:t>geables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nil"/>
            </w:tcBorders>
            <w:shd w:val="clear" w:color="auto" w:fill="auto"/>
          </w:tcPr>
          <w:p w14:paraId="5668F653" w14:textId="323EAB5F" w:rsidR="00B840D8" w:rsidRPr="00B80BE2" w:rsidRDefault="00B840D8" w:rsidP="000E4B78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13BEB242" w14:textId="1ACB2D33" w:rsidR="00B840D8" w:rsidRPr="00423B4F" w:rsidRDefault="00B840D8" w:rsidP="00423B4F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>Consommables limités et recha</w:t>
            </w:r>
            <w:r w:rsidRPr="00423B4F">
              <w:rPr>
                <w:b/>
                <w:sz w:val="20"/>
              </w:rPr>
              <w:t>r</w:t>
            </w:r>
            <w:r w:rsidRPr="00423B4F">
              <w:rPr>
                <w:b/>
                <w:sz w:val="20"/>
              </w:rPr>
              <w:t xml:space="preserve">geables </w:t>
            </w:r>
          </w:p>
        </w:tc>
        <w:tc>
          <w:tcPr>
            <w:tcW w:w="2497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</w:tcPr>
          <w:p w14:paraId="20204324" w14:textId="77777777" w:rsidR="00B840D8" w:rsidRDefault="00B840D8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Préférer les consommables qui peuvent être rechargés</w:t>
            </w:r>
          </w:p>
          <w:p w14:paraId="15C95B3B" w14:textId="4A33DE3D" w:rsidR="005D0F38" w:rsidRPr="00FA4845" w:rsidRDefault="005D0F38" w:rsidP="00EE66D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Organiser la reprise par le fournisseur pour la recharge</w:t>
            </w:r>
          </w:p>
        </w:tc>
      </w:tr>
    </w:tbl>
    <w:p w14:paraId="536B5D13" w14:textId="77777777" w:rsidR="00762E89" w:rsidRDefault="00762E89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78"/>
        <w:gridCol w:w="1645"/>
        <w:gridCol w:w="1710"/>
        <w:gridCol w:w="1648"/>
        <w:gridCol w:w="2500"/>
      </w:tblGrid>
      <w:tr w:rsidR="001C11E2" w:rsidRPr="00EA5484" w14:paraId="5BD0B094" w14:textId="77777777" w:rsidTr="00E41D31">
        <w:tc>
          <w:tcPr>
            <w:tcW w:w="2778" w:type="dxa"/>
            <w:tcBorders>
              <w:top w:val="single" w:sz="24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E6E6E6"/>
          </w:tcPr>
          <w:p w14:paraId="5201EFEB" w14:textId="50FB3543" w:rsidR="001C11E2" w:rsidRPr="00EA5484" w:rsidRDefault="00EC05D1" w:rsidP="00E16B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Pistes à suivre</w:t>
            </w:r>
          </w:p>
        </w:tc>
        <w:tc>
          <w:tcPr>
            <w:tcW w:w="5003" w:type="dxa"/>
            <w:gridSpan w:val="3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2F5DD9B9" w14:textId="5A789577" w:rsidR="001C11E2" w:rsidRPr="006B128B" w:rsidRDefault="006B128B" w:rsidP="001C11E2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B128B">
              <w:rPr>
                <w:b/>
                <w:color w:val="FFFFFF" w:themeColor="background1"/>
                <w:sz w:val="36"/>
                <w:szCs w:val="36"/>
              </w:rPr>
              <w:t>Dématérialisation, partage</w:t>
            </w:r>
          </w:p>
        </w:tc>
        <w:tc>
          <w:tcPr>
            <w:tcW w:w="2500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  <w:shd w:val="clear" w:color="auto" w:fill="E6E6E6"/>
          </w:tcPr>
          <w:p w14:paraId="3E764F65" w14:textId="0288A8C4" w:rsidR="001C11E2" w:rsidRPr="00EA5484" w:rsidRDefault="00EC05D1" w:rsidP="00E16B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Pistes à suivre</w:t>
            </w:r>
          </w:p>
        </w:tc>
      </w:tr>
      <w:tr w:rsidR="005707DA" w14:paraId="5C26BD08" w14:textId="77777777" w:rsidTr="00E41D31">
        <w:tc>
          <w:tcPr>
            <w:tcW w:w="2778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5D7A1758" w14:textId="77020415" w:rsidR="005707DA" w:rsidRDefault="005707DA" w:rsidP="00BE733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Évaluer méticuleusement le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soin de chaque utilisateur</w:t>
            </w:r>
          </w:p>
          <w:p w14:paraId="2363A11A" w14:textId="0080A436" w:rsidR="005707DA" w:rsidRDefault="005707DA" w:rsidP="00BE733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Établir des règles de distribution (éviter l'"arrosage")</w:t>
            </w:r>
          </w:p>
          <w:p w14:paraId="3911881A" w14:textId="77777777" w:rsidR="005707DA" w:rsidRPr="00C97422" w:rsidRDefault="005707DA" w:rsidP="00BE733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C97422">
              <w:rPr>
                <w:sz w:val="20"/>
              </w:rPr>
              <w:t>Considérer l'option de location</w:t>
            </w:r>
          </w:p>
          <w:p w14:paraId="71A85878" w14:textId="77777777" w:rsidR="005707DA" w:rsidRDefault="005707DA" w:rsidP="00540C12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C97422">
              <w:rPr>
                <w:sz w:val="20"/>
              </w:rPr>
              <w:t>Considérer l'achat d'une prest</w:t>
            </w:r>
            <w:r w:rsidRPr="00C97422">
              <w:rPr>
                <w:sz w:val="20"/>
              </w:rPr>
              <w:t>a</w:t>
            </w:r>
            <w:r w:rsidRPr="00C97422">
              <w:rPr>
                <w:sz w:val="20"/>
              </w:rPr>
              <w:t>tion plutôt que de biens matériels</w:t>
            </w:r>
          </w:p>
          <w:p w14:paraId="24979120" w14:textId="36E983EA" w:rsidR="005707DA" w:rsidRPr="00274028" w:rsidRDefault="005707DA" w:rsidP="00274028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Diminuer l'impact environneme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tal par article</w:t>
            </w:r>
          </w:p>
        </w:tc>
        <w:tc>
          <w:tcPr>
            <w:tcW w:w="1645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65A74C2B" w14:textId="0E04C2BD" w:rsidR="005707DA" w:rsidRPr="00423B4F" w:rsidRDefault="005707DA" w:rsidP="002975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Bien individual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sé, propriété de l'utilisateur</w:t>
            </w:r>
          </w:p>
        </w:tc>
        <w:tc>
          <w:tcPr>
            <w:tcW w:w="1710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132A871C" w14:textId="77777777" w:rsidR="005707DA" w:rsidRDefault="005707DA" w:rsidP="005707DA">
            <w:pPr>
              <w:jc w:val="center"/>
              <w:rPr>
                <w:sz w:val="28"/>
                <w:szCs w:val="24"/>
              </w:rPr>
            </w:pPr>
            <w:r w:rsidRPr="00EC05D1"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inline distT="0" distB="0" distL="0" distR="0" wp14:anchorId="21273602" wp14:editId="784FB008">
                      <wp:extent cx="948902" cy="164888"/>
                      <wp:effectExtent l="0" t="0" r="0" b="0"/>
                      <wp:docPr id="11" name="Groupe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8902" cy="164888"/>
                                <a:chOff x="0" y="0"/>
                                <a:chExt cx="1296144" cy="216024"/>
                              </a:xfrm>
                            </wpg:grpSpPr>
                            <wps:wsp>
                              <wps:cNvPr id="12" name="Triangle isocèle 12"/>
                              <wps:cNvSpPr/>
                              <wps:spPr bwMode="auto">
                                <a:xfrm rot="5400000">
                                  <a:off x="216024" y="-216024"/>
                                  <a:ext cx="216024" cy="64807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D9008"/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14:paraId="2FCE3182" w14:textId="77777777" w:rsidR="00C76424" w:rsidRDefault="00C76424" w:rsidP="00EC05D1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riangle isocèle 13"/>
                              <wps:cNvSpPr/>
                              <wps:spPr bwMode="auto">
                                <a:xfrm rot="16200000" flipH="1">
                                  <a:off x="864096" y="-216024"/>
                                  <a:ext cx="216024" cy="64807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D9008"/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14:paraId="144E193A" w14:textId="77777777" w:rsidR="00C76424" w:rsidRDefault="00C76424" w:rsidP="00EC05D1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2" style="width:74.7pt;height:13pt;mso-position-horizontal-relative:char;mso-position-vertical-relative:line" coordsize="1296144,2160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">
                      <v:shape id="Triangle isocèle 12" o:spid="_x0000_s1033" type="#_x0000_t5" style="position:absolute;left:216024;top:-216024;width:216024;height:648072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v76mwgAA&#10;ANsAAAAPAAAAZHJzL2Rvd25yZXYueG1sRE9Na8JAEL0X/A/LCL3VjaG0JbqKCBYvJY0Vz0N2zEaz&#10;s0l2G9N/3y0UvM3jfc5yPdpGDNT72rGC+SwBQVw6XXOl4Pi1e3oD4QOyxsYxKfghD+vV5GGJmXY3&#10;Lmg4hErEEPYZKjAhtJmUvjRk0c9cSxy5s+sthgj7SuoebzHcNjJNkhdpsebYYLClraHyevi2Crrk&#10;VO+N+7w+XzZd4dt8eH/9yJV6nI6bBYhAY7iL/917Heen8PdLPECu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/vqbCAAAA2wAAAA8AAAAAAAAAAAAAAAAAlwIAAGRycy9kb3du&#10;cmV2LnhtbFBLBQYAAAAABAAEAPUAAACGAwAAAAA=&#10;" fillcolor="#fd9008" stroked="f">
                        <v:stroke joinstyle="round"/>
                        <v:textbox>
                          <w:txbxContent>
                            <w:p w14:paraId="2FCE3182" w14:textId="77777777" w:rsidR="00C76424" w:rsidRDefault="00C76424" w:rsidP="00EC05D1"/>
                          </w:txbxContent>
                        </v:textbox>
                      </v:shape>
                      <v:shape id="Triangle isocèle 13" o:spid="_x0000_s1034" type="#_x0000_t5" style="position:absolute;left:864096;top:-216024;width:216024;height:648072;rotation:9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UI8VwwAA&#10;ANsAAAAPAAAAZHJzL2Rvd25yZXYueG1sRE9LawIxEL4X+h/CFHoRzfqgLtuNUgShhyqt9eBx2Ew3&#10;SzeTJYnr+u8bQehtPr7nlOvBtqInHxrHCqaTDARx5XTDtYLj93acgwgRWWPrmBRcKcB69fhQYqHd&#10;hb+oP8RapBAOBSowMXaFlKEyZDFMXEecuB/nLcYEfS21x0sKt62cZdmLtNhwajDY0cZQ9Xs4WwXV&#10;fLfbX0cfzec2G/nlog/DyeRKPT8Nb68gIg3xX3x3v+s0fw63X9IBcv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UI8VwwAAANsAAAAPAAAAAAAAAAAAAAAAAJcCAABkcnMvZG93&#10;bnJldi54bWxQSwUGAAAAAAQABAD1AAAAhwMAAAAA&#10;" fillcolor="#fd9008" stroked="f">
                        <v:stroke joinstyle="round"/>
                        <v:textbox>
                          <w:txbxContent>
                            <w:p w14:paraId="144E193A" w14:textId="77777777" w:rsidR="00C76424" w:rsidRDefault="00C76424" w:rsidP="00EC05D1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E21FBC4" w14:textId="0C37C02A" w:rsidR="005707DA" w:rsidRPr="00024C7E" w:rsidRDefault="005707DA" w:rsidP="00024C7E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48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58C4687E" w14:textId="51D0E910" w:rsidR="005707DA" w:rsidRPr="00423B4F" w:rsidRDefault="005707DA" w:rsidP="00297505">
            <w:pPr>
              <w:rPr>
                <w:b/>
                <w:sz w:val="20"/>
              </w:rPr>
            </w:pPr>
            <w:r w:rsidRPr="00297505">
              <w:rPr>
                <w:b/>
                <w:sz w:val="20"/>
              </w:rPr>
              <w:t>Bien partagé</w:t>
            </w:r>
            <w:r>
              <w:rPr>
                <w:b/>
                <w:sz w:val="20"/>
              </w:rPr>
              <w:t>, m</w:t>
            </w: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>tualisé</w:t>
            </w:r>
            <w:r w:rsidRPr="00297505">
              <w:rPr>
                <w:b/>
                <w:sz w:val="20"/>
              </w:rPr>
              <w:t xml:space="preserve"> (entre co</w:t>
            </w:r>
            <w:r w:rsidRPr="00297505">
              <w:rPr>
                <w:b/>
                <w:sz w:val="20"/>
              </w:rPr>
              <w:t>l</w:t>
            </w:r>
            <w:r w:rsidRPr="00297505">
              <w:rPr>
                <w:b/>
                <w:sz w:val="20"/>
              </w:rPr>
              <w:t>laborateurs ou entreprises)</w:t>
            </w:r>
          </w:p>
        </w:tc>
        <w:tc>
          <w:tcPr>
            <w:tcW w:w="2500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4F818BCF" w14:textId="77777777" w:rsidR="005707DA" w:rsidRDefault="005707DA" w:rsidP="00274028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C97422">
              <w:rPr>
                <w:sz w:val="20"/>
              </w:rPr>
              <w:t>Considérer l'option du pa</w:t>
            </w:r>
            <w:r w:rsidRPr="00C97422">
              <w:rPr>
                <w:sz w:val="20"/>
              </w:rPr>
              <w:t>r</w:t>
            </w:r>
            <w:r w:rsidRPr="00C97422">
              <w:rPr>
                <w:sz w:val="20"/>
              </w:rPr>
              <w:t>tage, entre collabora</w:t>
            </w:r>
            <w:r>
              <w:rPr>
                <w:sz w:val="20"/>
              </w:rPr>
              <w:t>teurs ou entreprises voisines</w:t>
            </w:r>
          </w:p>
          <w:p w14:paraId="75B5D7DA" w14:textId="24251065" w:rsidR="005707DA" w:rsidRPr="00C97422" w:rsidRDefault="005707DA" w:rsidP="00274028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C97422">
              <w:rPr>
                <w:sz w:val="20"/>
              </w:rPr>
              <w:t>Diminuer l'impact environn</w:t>
            </w:r>
            <w:r w:rsidRPr="00C97422">
              <w:rPr>
                <w:sz w:val="20"/>
              </w:rPr>
              <w:t>e</w:t>
            </w:r>
            <w:r w:rsidRPr="00C97422">
              <w:rPr>
                <w:sz w:val="20"/>
              </w:rPr>
              <w:t xml:space="preserve">mental par </w:t>
            </w:r>
            <w:r>
              <w:rPr>
                <w:sz w:val="20"/>
              </w:rPr>
              <w:t>utilisation</w:t>
            </w:r>
          </w:p>
        </w:tc>
      </w:tr>
      <w:tr w:rsidR="00CC5774" w14:paraId="12A2E09B" w14:textId="77777777" w:rsidTr="00E41D31">
        <w:tc>
          <w:tcPr>
            <w:tcW w:w="2778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74F4C034" w14:textId="3E8FE52C" w:rsidR="00CC5774" w:rsidRDefault="00CC5774" w:rsidP="00274028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1A6454">
              <w:rPr>
                <w:sz w:val="20"/>
              </w:rPr>
              <w:t xml:space="preserve">Challenger </w:t>
            </w:r>
            <w:r w:rsidR="00274028">
              <w:rPr>
                <w:sz w:val="20"/>
              </w:rPr>
              <w:t>les</w:t>
            </w:r>
            <w:r w:rsidRPr="001A6454">
              <w:rPr>
                <w:sz w:val="20"/>
              </w:rPr>
              <w:t xml:space="preserve"> fournisseur</w:t>
            </w:r>
            <w:r w:rsidR="00274028">
              <w:rPr>
                <w:sz w:val="20"/>
              </w:rPr>
              <w:t>s (i</w:t>
            </w:r>
            <w:r w:rsidR="00274028">
              <w:rPr>
                <w:sz w:val="20"/>
              </w:rPr>
              <w:t>n</w:t>
            </w:r>
            <w:r w:rsidR="00274028">
              <w:rPr>
                <w:sz w:val="20"/>
              </w:rPr>
              <w:t>novation)</w:t>
            </w:r>
          </w:p>
        </w:tc>
        <w:tc>
          <w:tcPr>
            <w:tcW w:w="1645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6C7E8638" w14:textId="4260A908" w:rsidR="00CC5774" w:rsidRPr="00540C12" w:rsidRDefault="00CC5774" w:rsidP="001962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 d'alternatives technologiques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4CF011F2" w14:textId="744019E8" w:rsidR="00CC5774" w:rsidRPr="00B80BE2" w:rsidRDefault="00CC5774" w:rsidP="000E4B78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48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30ED57A4" w14:textId="027FD637" w:rsidR="00CC5774" w:rsidRDefault="00CC5774" w:rsidP="00540C12">
            <w:pPr>
              <w:rPr>
                <w:b/>
                <w:sz w:val="20"/>
              </w:rPr>
            </w:pPr>
            <w:r w:rsidRPr="00540C12">
              <w:rPr>
                <w:b/>
                <w:sz w:val="20"/>
              </w:rPr>
              <w:t>Substituabilité</w:t>
            </w:r>
            <w:r>
              <w:rPr>
                <w:b/>
                <w:sz w:val="20"/>
              </w:rPr>
              <w:t xml:space="preserve"> immatérielle, a</w:t>
            </w:r>
            <w:r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ternatives</w:t>
            </w:r>
            <w:r w:rsidRPr="00540C1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tec</w:t>
            </w: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 xml:space="preserve">niques </w:t>
            </w:r>
          </w:p>
        </w:tc>
        <w:tc>
          <w:tcPr>
            <w:tcW w:w="2500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1C48098B" w14:textId="455344E3" w:rsidR="00CC5774" w:rsidRPr="001A6454" w:rsidRDefault="00CC5774" w:rsidP="001A645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Envisager les solutions tec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 xml:space="preserve">nologiques qui </w:t>
            </w:r>
            <w:r w:rsidRPr="00196236">
              <w:rPr>
                <w:sz w:val="20"/>
              </w:rPr>
              <w:t xml:space="preserve">répondent au besoin </w:t>
            </w:r>
            <w:r>
              <w:rPr>
                <w:sz w:val="20"/>
              </w:rPr>
              <w:t>(</w:t>
            </w:r>
            <w:r w:rsidRPr="00196236">
              <w:rPr>
                <w:sz w:val="20"/>
              </w:rPr>
              <w:t xml:space="preserve">IT, </w:t>
            </w:r>
            <w:r>
              <w:rPr>
                <w:sz w:val="20"/>
              </w:rPr>
              <w:t>autres technol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gies</w:t>
            </w:r>
            <w:r w:rsidRPr="00196236">
              <w:rPr>
                <w:sz w:val="20"/>
              </w:rPr>
              <w:t>, etc.)</w:t>
            </w:r>
          </w:p>
        </w:tc>
      </w:tr>
      <w:tr w:rsidR="00CC5774" w14:paraId="77FA5DF8" w14:textId="77777777" w:rsidTr="00E41D31">
        <w:tc>
          <w:tcPr>
            <w:tcW w:w="2778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14:paraId="552ECFF8" w14:textId="7CE28CCF" w:rsidR="00CC5774" w:rsidRPr="00C97422" w:rsidRDefault="00CC5774" w:rsidP="00297505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Éviter une sur-utilisation ou un usage non adapté du bien ou de la technologie</w:t>
            </w:r>
          </w:p>
        </w:tc>
        <w:tc>
          <w:tcPr>
            <w:tcW w:w="1645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7FED44CA" w14:textId="68BCF6F0" w:rsidR="00CC5774" w:rsidRPr="00423B4F" w:rsidRDefault="00CC5774" w:rsidP="001962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 d'alternatives humaines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nil"/>
            </w:tcBorders>
            <w:shd w:val="clear" w:color="auto" w:fill="auto"/>
          </w:tcPr>
          <w:p w14:paraId="4C750892" w14:textId="47D56931" w:rsidR="00CC5774" w:rsidRPr="00423B4F" w:rsidRDefault="00CC5774" w:rsidP="000E4B78">
            <w:pPr>
              <w:spacing w:before="120"/>
              <w:jc w:val="center"/>
              <w:rPr>
                <w:sz w:val="20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48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40D6A760" w14:textId="1C9B4367" w:rsidR="00CC5774" w:rsidRPr="00540C12" w:rsidRDefault="00CC5774" w:rsidP="00540C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Substituabilité humaine (form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tion, savoir-faire interne, etc.)</w:t>
            </w:r>
          </w:p>
        </w:tc>
        <w:tc>
          <w:tcPr>
            <w:tcW w:w="2500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</w:tcPr>
          <w:p w14:paraId="05DFDBA8" w14:textId="06DFAC48" w:rsidR="00CC5774" w:rsidRPr="001A6454" w:rsidRDefault="00CC5774" w:rsidP="001A645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Analyser le potentiel du cap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tal humain pour remplacer la dépendance matérielle</w:t>
            </w:r>
          </w:p>
        </w:tc>
      </w:tr>
    </w:tbl>
    <w:p w14:paraId="70906123" w14:textId="77777777" w:rsidR="00297505" w:rsidRPr="00860958" w:rsidRDefault="00297505" w:rsidP="006B128B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77"/>
        <w:gridCol w:w="1649"/>
        <w:gridCol w:w="1710"/>
        <w:gridCol w:w="1642"/>
        <w:gridCol w:w="2503"/>
      </w:tblGrid>
      <w:tr w:rsidR="004D14FF" w:rsidRPr="001C11E2" w14:paraId="22AA73D1" w14:textId="77777777" w:rsidTr="00E41D31">
        <w:tc>
          <w:tcPr>
            <w:tcW w:w="2777" w:type="dxa"/>
            <w:tcBorders>
              <w:top w:val="single" w:sz="24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E6E6E6"/>
          </w:tcPr>
          <w:p w14:paraId="1BC621BE" w14:textId="6FAB3B18" w:rsidR="004D14FF" w:rsidRPr="00F508CC" w:rsidRDefault="00EC05D1" w:rsidP="00E16B25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Pistes à suivre</w:t>
            </w:r>
          </w:p>
        </w:tc>
        <w:tc>
          <w:tcPr>
            <w:tcW w:w="5001" w:type="dxa"/>
            <w:gridSpan w:val="3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1B092DFF" w14:textId="21A9D5CA" w:rsidR="004D14FF" w:rsidRPr="006B128B" w:rsidRDefault="006B128B" w:rsidP="004D14FF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Utilisation</w:t>
            </w:r>
          </w:p>
        </w:tc>
        <w:tc>
          <w:tcPr>
            <w:tcW w:w="2503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  <w:shd w:val="clear" w:color="auto" w:fill="E6E6E6"/>
          </w:tcPr>
          <w:p w14:paraId="4A365D69" w14:textId="70EDFCB4" w:rsidR="004D14FF" w:rsidRPr="001C11E2" w:rsidRDefault="00EC05D1" w:rsidP="00E16B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Pistes à suivre</w:t>
            </w:r>
          </w:p>
        </w:tc>
      </w:tr>
      <w:tr w:rsidR="00024C7E" w14:paraId="01E724CE" w14:textId="77777777" w:rsidTr="00166721">
        <w:tc>
          <w:tcPr>
            <w:tcW w:w="2777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0029D745" w14:textId="2B9D5DEA" w:rsidR="00024C7E" w:rsidRPr="00F508CC" w:rsidRDefault="00024C7E" w:rsidP="004D14FF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Préférer les biens et techniques qui augmentent l'ergonomie</w:t>
            </w:r>
          </w:p>
        </w:tc>
        <w:tc>
          <w:tcPr>
            <w:tcW w:w="1649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60342A56" w14:textId="77777777" w:rsidR="00024C7E" w:rsidRPr="00423B4F" w:rsidRDefault="00024C7E" w:rsidP="004D14FF">
            <w:pPr>
              <w:rPr>
                <w:b/>
                <w:sz w:val="20"/>
              </w:rPr>
            </w:pPr>
            <w:r w:rsidRPr="004D14FF">
              <w:rPr>
                <w:b/>
                <w:sz w:val="20"/>
              </w:rPr>
              <w:t xml:space="preserve">Ergonomie et confort </w:t>
            </w:r>
            <w:r>
              <w:rPr>
                <w:b/>
                <w:sz w:val="20"/>
              </w:rPr>
              <w:t>de niveau égal</w:t>
            </w:r>
            <w:r w:rsidRPr="004D14FF">
              <w:rPr>
                <w:b/>
                <w:sz w:val="20"/>
              </w:rPr>
              <w:t xml:space="preserve"> ou plus élevé</w:t>
            </w:r>
            <w:r>
              <w:rPr>
                <w:b/>
                <w:sz w:val="20"/>
              </w:rPr>
              <w:t xml:space="preserve"> par rapport au statu quo</w:t>
            </w:r>
          </w:p>
        </w:tc>
        <w:tc>
          <w:tcPr>
            <w:tcW w:w="1710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43ABB74D" w14:textId="77777777" w:rsidR="00024C7E" w:rsidRDefault="00024C7E" w:rsidP="00DF3020">
            <w:pPr>
              <w:jc w:val="center"/>
              <w:rPr>
                <w:sz w:val="28"/>
                <w:szCs w:val="24"/>
              </w:rPr>
            </w:pPr>
            <w:r w:rsidRPr="00EC05D1"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inline distT="0" distB="0" distL="0" distR="0" wp14:anchorId="036DFA51" wp14:editId="2D2898A5">
                      <wp:extent cx="948902" cy="164888"/>
                      <wp:effectExtent l="0" t="0" r="0" b="0"/>
                      <wp:docPr id="17" name="Groupe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8902" cy="164888"/>
                                <a:chOff x="0" y="0"/>
                                <a:chExt cx="1296144" cy="216024"/>
                              </a:xfrm>
                            </wpg:grpSpPr>
                            <wps:wsp>
                              <wps:cNvPr id="18" name="Triangle isocèle 18"/>
                              <wps:cNvSpPr/>
                              <wps:spPr bwMode="auto">
                                <a:xfrm rot="5400000">
                                  <a:off x="216024" y="-216024"/>
                                  <a:ext cx="216024" cy="64807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D9008"/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14:paraId="26FD50FA" w14:textId="77777777" w:rsidR="00024C7E" w:rsidRDefault="00024C7E" w:rsidP="00EC05D1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riangle isocèle 19"/>
                              <wps:cNvSpPr/>
                              <wps:spPr bwMode="auto">
                                <a:xfrm rot="16200000" flipH="1">
                                  <a:off x="864096" y="-216024"/>
                                  <a:ext cx="216024" cy="64807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D9008"/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14:paraId="5F185618" w14:textId="77777777" w:rsidR="00024C7E" w:rsidRDefault="00024C7E" w:rsidP="00EC05D1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5" style="width:74.7pt;height:13pt;mso-position-horizontal-relative:char;mso-position-vertical-relative:line" coordsize="1296144,2160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">
                      <v:shape id="Triangle isocèle 18" o:spid="_x0000_s1036" type="#_x0000_t5" style="position:absolute;left:216024;top:-216024;width:216024;height:648072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V4lMxAAA&#10;ANsAAAAPAAAAZHJzL2Rvd25yZXYueG1sRI9Pa8JAEMXvgt9hmUJvuqmUKqmriGDxItY/9Dxkp9nU&#10;7GzMbmP89p1DwdsM7817v5kve1+rjtpYBTbwMs5AERfBVlwaOJ82oxmomJAt1oHJwJ0iLBfDwRxz&#10;G258oO6YSiUhHHM04FJqcq1j4chjHIeGWLTv0HpMsralti3eJNzXepJlb9pjxdLgsKG1o+Jy/PUG&#10;rtlXtXXh8/L6s7oeYrPvPqa7vTHPT/3qHVSiPj3M/9dbK/gCK7/IAHr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1eJTMQAAADbAAAADwAAAAAAAAAAAAAAAACXAgAAZHJzL2Rv&#10;d25yZXYueG1sUEsFBgAAAAAEAAQA9QAAAIgDAAAAAA==&#10;" fillcolor="#fd9008" stroked="f">
                        <v:stroke joinstyle="round"/>
                        <v:textbox>
                          <w:txbxContent>
                            <w:p w14:paraId="26FD50FA" w14:textId="77777777" w:rsidR="00024C7E" w:rsidRDefault="00024C7E" w:rsidP="00EC05D1"/>
                          </w:txbxContent>
                        </v:textbox>
                      </v:shape>
                      <v:shape id="Triangle isocèle 19" o:spid="_x0000_s1037" type="#_x0000_t5" style="position:absolute;left:864096;top:-216024;width:216024;height:648072;rotation:9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uLj/wwAA&#10;ANsAAAAPAAAAZHJzL2Rvd25yZXYueG1sRE9NawIxEL0L/ocwghfRrFaq3RqlFAQPtbTqocdhM90s&#10;biZLEtf13zcFwds83uesNp2tRUs+VI4VTCcZCOLC6YpLBafjdrwEESKyxtoxKbhRgM2631thrt2V&#10;v6k9xFKkEA45KjAxNrmUoTBkMUxcQ5y4X+ctxgR9KbXHawq3tZxl2bO0WHFqMNjQu6HifLhYBcXT&#10;fv95G31UX9ts5BfzNnQ/ZqnUcNC9vYKI1MWH+O7e6TT/Bf5/SQfI9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uLj/wwAAANsAAAAPAAAAAAAAAAAAAAAAAJcCAABkcnMvZG93&#10;bnJldi54bWxQSwUGAAAAAAQABAD1AAAAhwMAAAAA&#10;" fillcolor="#fd9008" stroked="f">
                        <v:stroke joinstyle="round"/>
                        <v:textbox>
                          <w:txbxContent>
                            <w:p w14:paraId="5F185618" w14:textId="77777777" w:rsidR="00024C7E" w:rsidRDefault="00024C7E" w:rsidP="00EC05D1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C490EE4" w14:textId="157D1F86" w:rsidR="00024C7E" w:rsidRPr="00024C7E" w:rsidRDefault="00024C7E" w:rsidP="00024C7E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42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29CD2D67" w14:textId="77777777" w:rsidR="00024C7E" w:rsidRPr="00423B4F" w:rsidRDefault="00024C7E" w:rsidP="004D14FF">
            <w:pPr>
              <w:rPr>
                <w:b/>
                <w:sz w:val="20"/>
              </w:rPr>
            </w:pPr>
            <w:r w:rsidRPr="00196236">
              <w:rPr>
                <w:b/>
                <w:sz w:val="20"/>
              </w:rPr>
              <w:t>Ergonomie et confort dépréciés</w:t>
            </w:r>
          </w:p>
        </w:tc>
        <w:tc>
          <w:tcPr>
            <w:tcW w:w="2503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3F538376" w14:textId="643ED918" w:rsidR="00024C7E" w:rsidRPr="005707DA" w:rsidRDefault="00024C7E" w:rsidP="00196236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Sensibiliser à une utilisation qui limite les coûts liés à l'usage</w:t>
            </w:r>
          </w:p>
        </w:tc>
      </w:tr>
      <w:tr w:rsidR="00EC05D1" w14:paraId="00CD9167" w14:textId="77777777" w:rsidTr="00E41D31">
        <w:tc>
          <w:tcPr>
            <w:tcW w:w="2777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14:paraId="1C1963C7" w14:textId="77777777" w:rsidR="00EC05D1" w:rsidRDefault="00EC05D1" w:rsidP="004D14FF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Opter pour une prestation plutôt que l'acquisition</w:t>
            </w:r>
          </w:p>
          <w:p w14:paraId="1B7BABA2" w14:textId="15159952" w:rsidR="00EC05D1" w:rsidRDefault="00EC05D1" w:rsidP="004D14FF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F508CC">
              <w:rPr>
                <w:sz w:val="20"/>
              </w:rPr>
              <w:t>Limiter</w:t>
            </w:r>
            <w:r>
              <w:rPr>
                <w:sz w:val="20"/>
              </w:rPr>
              <w:t xml:space="preserve"> les frais d'utilisation</w:t>
            </w:r>
          </w:p>
          <w:p w14:paraId="7274338D" w14:textId="331FE2BD" w:rsidR="00EC05D1" w:rsidRPr="00430C64" w:rsidRDefault="00EC05D1" w:rsidP="008473F1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Faire une analyse en coût global</w:t>
            </w:r>
          </w:p>
        </w:tc>
        <w:tc>
          <w:tcPr>
            <w:tcW w:w="1649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6EEAA6ED" w14:textId="613DB85D" w:rsidR="00EC05D1" w:rsidRPr="00423B4F" w:rsidRDefault="00EC05D1" w:rsidP="004D14FF">
            <w:pPr>
              <w:rPr>
                <w:b/>
                <w:sz w:val="20"/>
              </w:rPr>
            </w:pPr>
            <w:r w:rsidRPr="004D14FF">
              <w:rPr>
                <w:b/>
                <w:sz w:val="20"/>
              </w:rPr>
              <w:t>Coûts d'utilisation élevés</w:t>
            </w:r>
            <w:r>
              <w:rPr>
                <w:b/>
                <w:sz w:val="20"/>
              </w:rPr>
              <w:t xml:space="preserve"> (combu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tibles, </w:t>
            </w:r>
            <w:r w:rsidR="006B128B">
              <w:rPr>
                <w:b/>
                <w:sz w:val="20"/>
              </w:rPr>
              <w:t xml:space="preserve">espace de stockage, </w:t>
            </w:r>
            <w:r>
              <w:rPr>
                <w:b/>
                <w:sz w:val="20"/>
              </w:rPr>
              <w:t>co</w:t>
            </w:r>
            <w:r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>sommables, rép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rations</w:t>
            </w:r>
            <w:r w:rsidR="006B128B">
              <w:rPr>
                <w:b/>
                <w:sz w:val="20"/>
              </w:rPr>
              <w:t>,…</w:t>
            </w:r>
            <w:r w:rsidRPr="004D14FF">
              <w:rPr>
                <w:b/>
                <w:sz w:val="20"/>
              </w:rPr>
              <w:t>)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nil"/>
            </w:tcBorders>
            <w:shd w:val="clear" w:color="auto" w:fill="auto"/>
          </w:tcPr>
          <w:p w14:paraId="3B12B1EE" w14:textId="380950EC" w:rsidR="00EC05D1" w:rsidRPr="00423B4F" w:rsidRDefault="00EC05D1" w:rsidP="000E4B78">
            <w:pPr>
              <w:spacing w:before="120"/>
              <w:jc w:val="center"/>
              <w:rPr>
                <w:sz w:val="20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42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5740DD96" w14:textId="77777777" w:rsidR="00EC05D1" w:rsidRPr="00540C12" w:rsidRDefault="00EC05D1" w:rsidP="004D14FF">
            <w:pPr>
              <w:rPr>
                <w:b/>
                <w:sz w:val="20"/>
              </w:rPr>
            </w:pPr>
            <w:r w:rsidRPr="00F508CC">
              <w:rPr>
                <w:b/>
                <w:sz w:val="20"/>
              </w:rPr>
              <w:t>Coût d'utilisation faible</w:t>
            </w:r>
            <w:r>
              <w:rPr>
                <w:b/>
                <w:sz w:val="20"/>
              </w:rPr>
              <w:t xml:space="preserve"> ou inexi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tant</w:t>
            </w:r>
          </w:p>
        </w:tc>
        <w:tc>
          <w:tcPr>
            <w:tcW w:w="2503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</w:tcPr>
          <w:p w14:paraId="6E81B36F" w14:textId="77777777" w:rsidR="00EC05D1" w:rsidRPr="005707DA" w:rsidRDefault="00EC05D1" w:rsidP="004D14FF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Analyser l'opportunité d'un important investissement de départ</w:t>
            </w:r>
          </w:p>
        </w:tc>
      </w:tr>
    </w:tbl>
    <w:p w14:paraId="694FDB6E" w14:textId="77777777" w:rsidR="004D14FF" w:rsidRDefault="004D14FF" w:rsidP="0014235D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75"/>
        <w:gridCol w:w="1649"/>
        <w:gridCol w:w="1710"/>
        <w:gridCol w:w="1650"/>
        <w:gridCol w:w="2497"/>
      </w:tblGrid>
      <w:tr w:rsidR="00E41D31" w:rsidRPr="00EA5484" w14:paraId="6FD9B6CF" w14:textId="77777777" w:rsidTr="00E41D31">
        <w:trPr>
          <w:tblHeader/>
        </w:trPr>
        <w:tc>
          <w:tcPr>
            <w:tcW w:w="2775" w:type="dxa"/>
            <w:tcBorders>
              <w:top w:val="single" w:sz="24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E6E6E6"/>
            <w:vAlign w:val="bottom"/>
          </w:tcPr>
          <w:p w14:paraId="1531B683" w14:textId="77777777" w:rsidR="00E41D31" w:rsidRPr="00EA5484" w:rsidRDefault="00E41D31" w:rsidP="00C76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Pistes à suivre</w:t>
            </w:r>
          </w:p>
        </w:tc>
        <w:tc>
          <w:tcPr>
            <w:tcW w:w="5009" w:type="dxa"/>
            <w:gridSpan w:val="3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  <w:vAlign w:val="bottom"/>
          </w:tcPr>
          <w:p w14:paraId="2F338739" w14:textId="0DA40849" w:rsidR="00E41D31" w:rsidRPr="006B128B" w:rsidRDefault="00024C7E" w:rsidP="00C7642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Déchets et f</w:t>
            </w:r>
            <w:r w:rsidR="00E41D31" w:rsidRPr="006B128B">
              <w:rPr>
                <w:b/>
                <w:color w:val="FFFFFF" w:themeColor="background1"/>
                <w:sz w:val="36"/>
                <w:szCs w:val="36"/>
              </w:rPr>
              <w:t>in de vie</w:t>
            </w:r>
          </w:p>
        </w:tc>
        <w:tc>
          <w:tcPr>
            <w:tcW w:w="2497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  <w:shd w:val="clear" w:color="auto" w:fill="E6E6E6"/>
            <w:vAlign w:val="bottom"/>
          </w:tcPr>
          <w:p w14:paraId="66D7620F" w14:textId="77777777" w:rsidR="00E41D31" w:rsidRPr="00EA5484" w:rsidRDefault="00E41D31" w:rsidP="00C76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Pistes à suivre</w:t>
            </w:r>
          </w:p>
        </w:tc>
      </w:tr>
      <w:tr w:rsidR="00024C7E" w14:paraId="376436D2" w14:textId="77777777" w:rsidTr="00831D5D">
        <w:trPr>
          <w:cantSplit/>
        </w:trPr>
        <w:tc>
          <w:tcPr>
            <w:tcW w:w="2775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0E47097B" w14:textId="77777777" w:rsidR="00024C7E" w:rsidRDefault="00024C7E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9E4B0C">
              <w:rPr>
                <w:sz w:val="20"/>
              </w:rPr>
              <w:t>S'assurer de la longue disponib</w:t>
            </w:r>
            <w:r w:rsidRPr="009E4B0C">
              <w:rPr>
                <w:sz w:val="20"/>
              </w:rPr>
              <w:t>i</w:t>
            </w:r>
            <w:r w:rsidRPr="009E4B0C">
              <w:rPr>
                <w:sz w:val="20"/>
              </w:rPr>
              <w:t>lité des pièces de rechange</w:t>
            </w:r>
          </w:p>
          <w:p w14:paraId="564364E9" w14:textId="77777777" w:rsidR="00024C7E" w:rsidRDefault="00024C7E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Conclure des contrats d'entretien</w:t>
            </w:r>
          </w:p>
          <w:p w14:paraId="72832572" w14:textId="4663C2F1" w:rsidR="00024C7E" w:rsidRPr="009E4B0C" w:rsidRDefault="00024C7E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Viser des contrats de prestations</w:t>
            </w:r>
          </w:p>
        </w:tc>
        <w:tc>
          <w:tcPr>
            <w:tcW w:w="1649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2C406859" w14:textId="77777777" w:rsidR="00024C7E" w:rsidRPr="00423B4F" w:rsidRDefault="00024C7E" w:rsidP="00C76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Maintenance diff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cile, fréquente, technique</w:t>
            </w:r>
          </w:p>
        </w:tc>
        <w:tc>
          <w:tcPr>
            <w:tcW w:w="1710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5B6AF295" w14:textId="77777777" w:rsidR="00024C7E" w:rsidRDefault="00024C7E" w:rsidP="00DF3020">
            <w:pPr>
              <w:jc w:val="center"/>
              <w:rPr>
                <w:sz w:val="28"/>
                <w:szCs w:val="24"/>
              </w:rPr>
            </w:pPr>
            <w:r w:rsidRPr="00EC05D1"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inline distT="0" distB="0" distL="0" distR="0" wp14:anchorId="79D070AF" wp14:editId="4C7FE774">
                      <wp:extent cx="948902" cy="164888"/>
                      <wp:effectExtent l="0" t="0" r="0" b="0"/>
                      <wp:docPr id="20" name="Groupe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8902" cy="164888"/>
                                <a:chOff x="0" y="0"/>
                                <a:chExt cx="1296144" cy="216024"/>
                              </a:xfrm>
                            </wpg:grpSpPr>
                            <wps:wsp>
                              <wps:cNvPr id="21" name="Triangle isocèle 21"/>
                              <wps:cNvSpPr/>
                              <wps:spPr bwMode="auto">
                                <a:xfrm rot="5400000">
                                  <a:off x="216024" y="-216024"/>
                                  <a:ext cx="216024" cy="64807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D9008"/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14:paraId="6C9E9CE9" w14:textId="77777777" w:rsidR="00024C7E" w:rsidRDefault="00024C7E" w:rsidP="00EC05D1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angle isocèle 22"/>
                              <wps:cNvSpPr/>
                              <wps:spPr bwMode="auto">
                                <a:xfrm rot="16200000" flipH="1">
                                  <a:off x="864096" y="-216024"/>
                                  <a:ext cx="216024" cy="64807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D9008"/>
                                </a:solidFill>
                                <a:ln w="9525" cap="flat" cmpd="sng" algn="ctr">
                                  <a:noFill/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14:paraId="1BF68577" w14:textId="77777777" w:rsidR="00024C7E" w:rsidRDefault="00024C7E" w:rsidP="00EC05D1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8" style="width:74.7pt;height:13pt;mso-position-horizontal-relative:char;mso-position-vertical-relative:line" coordsize="1296144,2160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">
                      <v:shape id="Triangle isocèle 21" o:spid="_x0000_s1039" type="#_x0000_t5" style="position:absolute;left:216024;top:-216024;width:216024;height:648072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AepswwAA&#10;ANsAAAAPAAAAZHJzL2Rvd25yZXYueG1sRI9Pi8IwFMTvwn6H8Ba8aaqILl2jyMKKF/HfsudH82yq&#10;zUttYq3f3giCx2FmfsNM560tRUO1LxwrGPQTEMSZ0wXnCv4Ov70vED4gaywdk4I7eZjPPjpTTLW7&#10;8Y6afchFhLBPUYEJoUql9Jkhi77vKuLoHV1tMURZ51LXeItwW8phkoylxYLjgsGKfgxl5/3VKrgk&#10;/8XKuO15dFpcdr7aNMvJeqNU97NdfIMI1IZ3+NVeaQXDATy/xB8gZ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AepswwAAANsAAAAPAAAAAAAAAAAAAAAAAJcCAABkcnMvZG93&#10;bnJldi54bWxQSwUGAAAAAAQABAD1AAAAhwMAAAAA&#10;" fillcolor="#fd9008" stroked="f">
                        <v:stroke joinstyle="round"/>
                        <v:textbox>
                          <w:txbxContent>
                            <w:p w14:paraId="6C9E9CE9" w14:textId="77777777" w:rsidR="00024C7E" w:rsidRDefault="00024C7E" w:rsidP="00EC05D1"/>
                          </w:txbxContent>
                        </v:textbox>
                      </v:shape>
                      <v:shape id="Triangle isocèle 22" o:spid="_x0000_s1040" type="#_x0000_t5" style="position:absolute;left:864096;top:-216024;width:216024;height:648072;rotation:9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cOAzxQAA&#10;ANsAAAAPAAAAZHJzL2Rvd25yZXYueG1sRI9BawIxFITvhf6H8IReRLPdliqrUUpB8KBFrQePj81z&#10;s7h5WZJ0Xf99Iwg9DjPzDTNf9rYRHflQO1bwOs5AEJdO11wpOP6sRlMQISJrbByTghsFWC6en+ZY&#10;aHflPXWHWIkE4VCgAhNjW0gZSkMWw9i1xMk7O28xJukrqT1eE9w2Ms+yD2mx5rRgsKUvQ+Xl8GsV&#10;lG/b7fdtuKl3q2zoJ+9d6E9mqtTLoP+cgYjUx//wo73WCvIc7l/SD5C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5w4DPFAAAA2wAAAA8AAAAAAAAAAAAAAAAAlwIAAGRycy9k&#10;b3ducmV2LnhtbFBLBQYAAAAABAAEAPUAAACJAwAAAAA=&#10;" fillcolor="#fd9008" stroked="f">
                        <v:stroke joinstyle="round"/>
                        <v:textbox>
                          <w:txbxContent>
                            <w:p w14:paraId="1BF68577" w14:textId="77777777" w:rsidR="00024C7E" w:rsidRDefault="00024C7E" w:rsidP="00EC05D1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DEFE165" w14:textId="723C6D43" w:rsidR="00024C7E" w:rsidRPr="00B80BE2" w:rsidRDefault="00024C7E" w:rsidP="00C76424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sz="24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36A6A8F9" w14:textId="77777777" w:rsidR="00024C7E" w:rsidRPr="00423B4F" w:rsidRDefault="00024C7E" w:rsidP="00C76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Maintenance a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sée ou faible</w:t>
            </w:r>
          </w:p>
        </w:tc>
        <w:tc>
          <w:tcPr>
            <w:tcW w:w="2497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32AD24A9" w14:textId="77777777" w:rsidR="00024C7E" w:rsidRPr="00BD6AA8" w:rsidRDefault="00024C7E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Assurer la bonne information des utilisateurs (marche à suivre sous forme de pict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grammes, etc.)</w:t>
            </w:r>
          </w:p>
        </w:tc>
      </w:tr>
      <w:tr w:rsidR="00E41D31" w14:paraId="1C0D83F7" w14:textId="77777777" w:rsidTr="00E41D31">
        <w:trPr>
          <w:cantSplit/>
        </w:trPr>
        <w:tc>
          <w:tcPr>
            <w:tcW w:w="2775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</w:tcPr>
          <w:p w14:paraId="1A97DE73" w14:textId="77777777" w:rsidR="00E41D31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Éviter le suremballage, les petits volumes ou les faibles quantités</w:t>
            </w:r>
          </w:p>
          <w:p w14:paraId="4F3D922E" w14:textId="77777777" w:rsidR="00E41D31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Analyser la possibilité d'utiliser des matériaux recyclables</w:t>
            </w:r>
          </w:p>
          <w:p w14:paraId="081DD597" w14:textId="77777777" w:rsidR="00E41D31" w:rsidRPr="00FA4845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Inciter les fournisseurs à dév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lopper une filière de reprise et 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cyclage</w:t>
            </w:r>
          </w:p>
        </w:tc>
        <w:tc>
          <w:tcPr>
            <w:tcW w:w="1649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7B97C463" w14:textId="77777777" w:rsidR="00E41D31" w:rsidRPr="00423B4F" w:rsidRDefault="00E41D31" w:rsidP="00C76424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 xml:space="preserve">Production </w:t>
            </w:r>
            <w:r>
              <w:rPr>
                <w:b/>
                <w:sz w:val="20"/>
              </w:rPr>
              <w:t>abo</w:t>
            </w:r>
            <w:r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 xml:space="preserve">dante </w:t>
            </w:r>
            <w:r w:rsidRPr="00423B4F">
              <w:rPr>
                <w:b/>
                <w:sz w:val="20"/>
              </w:rPr>
              <w:t>de déchet</w:t>
            </w:r>
            <w:r>
              <w:rPr>
                <w:b/>
                <w:sz w:val="20"/>
              </w:rPr>
              <w:t>s, déchets non r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cyclables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nil"/>
            </w:tcBorders>
            <w:shd w:val="clear" w:color="auto" w:fill="auto"/>
          </w:tcPr>
          <w:p w14:paraId="0856158F" w14:textId="6E92FB28" w:rsidR="00E41D31" w:rsidRPr="00B80BE2" w:rsidRDefault="00E41D31" w:rsidP="00C76424">
            <w:pPr>
              <w:spacing w:before="120"/>
              <w:jc w:val="center"/>
              <w:rPr>
                <w:sz w:val="28"/>
                <w:szCs w:val="24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6985D1B5" w14:textId="77777777" w:rsidR="00E41D31" w:rsidRPr="00423B4F" w:rsidRDefault="00E41D31" w:rsidP="00C76424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 xml:space="preserve">Production </w:t>
            </w:r>
            <w:r>
              <w:rPr>
                <w:b/>
                <w:sz w:val="20"/>
              </w:rPr>
              <w:t xml:space="preserve">faible </w:t>
            </w:r>
            <w:r w:rsidRPr="00423B4F">
              <w:rPr>
                <w:b/>
                <w:sz w:val="20"/>
              </w:rPr>
              <w:t>de dé</w:t>
            </w:r>
            <w:r>
              <w:rPr>
                <w:b/>
                <w:sz w:val="20"/>
              </w:rPr>
              <w:t>chets, d</w:t>
            </w:r>
            <w:r w:rsidRPr="00423B4F">
              <w:rPr>
                <w:b/>
                <w:sz w:val="20"/>
              </w:rPr>
              <w:t>é</w:t>
            </w:r>
            <w:r w:rsidRPr="00423B4F">
              <w:rPr>
                <w:b/>
                <w:sz w:val="20"/>
              </w:rPr>
              <w:t xml:space="preserve">chets </w:t>
            </w:r>
            <w:r>
              <w:rPr>
                <w:b/>
                <w:sz w:val="20"/>
              </w:rPr>
              <w:t xml:space="preserve">facilement </w:t>
            </w:r>
            <w:r w:rsidRPr="00423B4F">
              <w:rPr>
                <w:b/>
                <w:sz w:val="20"/>
              </w:rPr>
              <w:t>recyclables</w:t>
            </w:r>
          </w:p>
        </w:tc>
        <w:tc>
          <w:tcPr>
            <w:tcW w:w="2497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" w:space="0" w:color="365F91" w:themeColor="accent1" w:themeShade="BF"/>
              <w:right w:val="nil"/>
            </w:tcBorders>
          </w:tcPr>
          <w:p w14:paraId="4DCB06E3" w14:textId="77777777" w:rsidR="00E41D31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Opter pour des emballages ou récipients recyclables</w:t>
            </w:r>
          </w:p>
          <w:p w14:paraId="00D40F28" w14:textId="77777777" w:rsidR="00E41D31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Favoriser les matériaux dont les filières de recyclage sont  facilement disponibles</w:t>
            </w:r>
          </w:p>
          <w:p w14:paraId="62561917" w14:textId="77777777" w:rsidR="00E41D31" w:rsidRPr="008C18AF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S'assurer de la présence et de l'efficacité de la filière de recyclage</w:t>
            </w:r>
          </w:p>
        </w:tc>
      </w:tr>
      <w:tr w:rsidR="00E41D31" w14:paraId="14ED4DB2" w14:textId="77777777" w:rsidTr="00E41D31">
        <w:trPr>
          <w:cantSplit/>
        </w:trPr>
        <w:tc>
          <w:tcPr>
            <w:tcW w:w="2775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14:paraId="4D8C5C4B" w14:textId="77777777" w:rsidR="00E41D31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Optimiser le taux de matériel 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cyclable, à faible toxicité</w:t>
            </w:r>
          </w:p>
          <w:p w14:paraId="1CBD809D" w14:textId="77777777" w:rsidR="00E41D31" w:rsidRPr="008C18AF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Favoriser les matériaux qui pe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vent être entièrement incinérés ou qui se biodégradent plutôt que ceux qui persisteront à l'incinér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tion (limitation des résidus incin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ration)</w:t>
            </w:r>
          </w:p>
        </w:tc>
        <w:tc>
          <w:tcPr>
            <w:tcW w:w="1649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  <w:shd w:val="clear" w:color="auto" w:fill="B8CCE4" w:themeFill="accent1" w:themeFillTint="66"/>
          </w:tcPr>
          <w:p w14:paraId="2CFBD8EF" w14:textId="77777777" w:rsidR="00E41D31" w:rsidRPr="00423B4F" w:rsidRDefault="00E41D31" w:rsidP="00C76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Objet non valor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sable, non</w:t>
            </w:r>
            <w:r w:rsidRPr="00423B4F">
              <w:rPr>
                <w:b/>
                <w:sz w:val="20"/>
              </w:rPr>
              <w:t xml:space="preserve"> rec</w:t>
            </w:r>
            <w:r w:rsidRPr="00423B4F">
              <w:rPr>
                <w:b/>
                <w:sz w:val="20"/>
              </w:rPr>
              <w:t>y</w:t>
            </w:r>
            <w:r w:rsidRPr="00423B4F">
              <w:rPr>
                <w:b/>
                <w:sz w:val="20"/>
              </w:rPr>
              <w:t>clable</w:t>
            </w:r>
            <w:r>
              <w:rPr>
                <w:b/>
                <w:sz w:val="20"/>
              </w:rPr>
              <w:t xml:space="preserve"> en fin d'ut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lisation</w:t>
            </w:r>
          </w:p>
        </w:tc>
        <w:tc>
          <w:tcPr>
            <w:tcW w:w="1710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nil"/>
            </w:tcBorders>
            <w:shd w:val="clear" w:color="auto" w:fill="auto"/>
          </w:tcPr>
          <w:p w14:paraId="54BE10C1" w14:textId="5857546F" w:rsidR="00E41D31" w:rsidRPr="00423B4F" w:rsidRDefault="00E41D31" w:rsidP="00C76424">
            <w:pPr>
              <w:spacing w:before="120"/>
              <w:jc w:val="center"/>
              <w:rPr>
                <w:sz w:val="20"/>
              </w:rPr>
            </w:pPr>
            <w:r w:rsidRPr="00B80BE2">
              <w:rPr>
                <w:sz w:val="28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  <w:r>
              <w:rPr>
                <w:sz w:val="28"/>
                <w:szCs w:val="24"/>
              </w:rPr>
              <w:t xml:space="preserve"> </w:t>
            </w:r>
            <w:r w:rsidRPr="00B80BE2">
              <w:rPr>
                <w:sz w:val="28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BE2">
              <w:rPr>
                <w:sz w:val="28"/>
                <w:szCs w:val="24"/>
              </w:rPr>
              <w:instrText xml:space="preserve"> FORMCHECKBOX </w:instrText>
            </w:r>
            <w:r w:rsidR="00057585" w:rsidRPr="00B80BE2">
              <w:rPr>
                <w:sz w:val="28"/>
                <w:szCs w:val="24"/>
              </w:rPr>
            </w:r>
            <w:r w:rsidRPr="00B80BE2">
              <w:rPr>
                <w:sz w:val="28"/>
                <w:szCs w:val="24"/>
              </w:rPr>
              <w:fldChar w:fldCharType="end"/>
            </w:r>
          </w:p>
        </w:tc>
        <w:tc>
          <w:tcPr>
            <w:tcW w:w="1650" w:type="dxa"/>
            <w:tcBorders>
              <w:top w:val="single" w:sz="2" w:space="0" w:color="365F91" w:themeColor="accent1" w:themeShade="BF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B8CCE4" w:themeFill="accent1" w:themeFillTint="66"/>
          </w:tcPr>
          <w:p w14:paraId="1A95A457" w14:textId="77777777" w:rsidR="00E41D31" w:rsidRPr="00423B4F" w:rsidRDefault="00E41D31" w:rsidP="00C76424">
            <w:pPr>
              <w:rPr>
                <w:b/>
                <w:sz w:val="20"/>
              </w:rPr>
            </w:pPr>
            <w:r w:rsidRPr="00423B4F">
              <w:rPr>
                <w:b/>
                <w:sz w:val="20"/>
              </w:rPr>
              <w:t xml:space="preserve">Objet </w:t>
            </w:r>
            <w:r>
              <w:rPr>
                <w:b/>
                <w:sz w:val="20"/>
              </w:rPr>
              <w:t xml:space="preserve">réutilisable ou recyclable </w:t>
            </w:r>
          </w:p>
        </w:tc>
        <w:tc>
          <w:tcPr>
            <w:tcW w:w="2497" w:type="dxa"/>
            <w:tcBorders>
              <w:top w:val="single" w:sz="2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nil"/>
            </w:tcBorders>
          </w:tcPr>
          <w:p w14:paraId="79CE6A7B" w14:textId="77777777" w:rsidR="00E41D31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 w:rsidRPr="00FA4845">
              <w:rPr>
                <w:sz w:val="20"/>
              </w:rPr>
              <w:t>Favoriser le</w:t>
            </w:r>
            <w:r>
              <w:rPr>
                <w:sz w:val="20"/>
              </w:rPr>
              <w:t>s</w:t>
            </w:r>
            <w:r w:rsidRPr="00FA4845">
              <w:rPr>
                <w:sz w:val="20"/>
              </w:rPr>
              <w:t xml:space="preserve"> </w:t>
            </w:r>
            <w:r>
              <w:rPr>
                <w:sz w:val="20"/>
              </w:rPr>
              <w:t>objets</w:t>
            </w:r>
            <w:r w:rsidRPr="00FA4845">
              <w:rPr>
                <w:sz w:val="20"/>
              </w:rPr>
              <w:t xml:space="preserve"> réutil</w:t>
            </w:r>
            <w:r w:rsidRPr="00FA4845">
              <w:rPr>
                <w:sz w:val="20"/>
              </w:rPr>
              <w:t>i</w:t>
            </w:r>
            <w:r w:rsidRPr="00FA4845">
              <w:rPr>
                <w:sz w:val="20"/>
              </w:rPr>
              <w:t>sable</w:t>
            </w:r>
            <w:r>
              <w:rPr>
                <w:sz w:val="20"/>
              </w:rPr>
              <w:t>s, revendables</w:t>
            </w:r>
          </w:p>
          <w:p w14:paraId="7ED7D875" w14:textId="77777777" w:rsidR="00E41D31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Exploiter les possibilités de reprise par le fournisseur</w:t>
            </w:r>
          </w:p>
          <w:p w14:paraId="3997F05F" w14:textId="77777777" w:rsidR="00E41D31" w:rsidRPr="00FA4845" w:rsidRDefault="00E41D31" w:rsidP="00C76424">
            <w:pPr>
              <w:pStyle w:val="Paragraphedeliste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Garantir la disponibilité des filières de collecte pour les utilisateurs</w:t>
            </w:r>
          </w:p>
        </w:tc>
      </w:tr>
    </w:tbl>
    <w:p w14:paraId="7AF81FBA" w14:textId="77777777" w:rsidR="00E41D31" w:rsidRPr="00396A52" w:rsidRDefault="00E41D31" w:rsidP="00C76424">
      <w:pPr>
        <w:rPr>
          <w:sz w:val="4"/>
          <w:szCs w:val="4"/>
        </w:rPr>
      </w:pPr>
    </w:p>
    <w:sectPr w:rsidR="00E41D31" w:rsidRPr="00396A52" w:rsidSect="00C33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701" w:bottom="1276" w:left="1134" w:header="284" w:footer="5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1C69F" w14:textId="77777777" w:rsidR="00C76424" w:rsidRDefault="00C76424">
      <w:r>
        <w:separator/>
      </w:r>
    </w:p>
  </w:endnote>
  <w:endnote w:type="continuationSeparator" w:id="0">
    <w:p w14:paraId="2AB0001D" w14:textId="77777777" w:rsidR="00C76424" w:rsidRDefault="00C7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B76C2" w14:textId="77777777" w:rsidR="00C76424" w:rsidRDefault="00C7642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FD389" w14:textId="77777777" w:rsidR="00C76424" w:rsidRPr="0041710D" w:rsidRDefault="00C76424" w:rsidP="00C33EE7">
    <w:pPr>
      <w:pStyle w:val="Pieddepage"/>
      <w:jc w:val="center"/>
      <w:rPr>
        <w:color w:val="0E2A54"/>
        <w:sz w:val="20"/>
      </w:rPr>
    </w:pPr>
    <w:r w:rsidRPr="0041710D">
      <w:rPr>
        <w:color w:val="0E2A54"/>
        <w:sz w:val="20"/>
      </w:rPr>
      <w:t xml:space="preserve">ecoLive </w:t>
    </w:r>
    <w:r w:rsidRPr="0041710D">
      <w:rPr>
        <w:color w:val="F3A324"/>
        <w:sz w:val="20"/>
      </w:rPr>
      <w:sym w:font="Wingdings 2" w:char="F096"/>
    </w:r>
    <w:r w:rsidRPr="0041710D">
      <w:rPr>
        <w:color w:val="F3A324"/>
        <w:sz w:val="20"/>
      </w:rPr>
      <w:t xml:space="preserve"> </w:t>
    </w:r>
    <w:r w:rsidRPr="00B759EB">
      <w:rPr>
        <w:color w:val="0E2A54"/>
        <w:sz w:val="20"/>
      </w:rPr>
      <w:t>Rte de Valavran 1</w:t>
    </w:r>
    <w:r w:rsidRPr="0041710D">
      <w:rPr>
        <w:color w:val="0E2A54"/>
        <w:sz w:val="20"/>
      </w:rPr>
      <w:t xml:space="preserve"> </w:t>
    </w:r>
    <w:r w:rsidRPr="0041710D">
      <w:rPr>
        <w:color w:val="F3A324"/>
        <w:sz w:val="20"/>
      </w:rPr>
      <w:sym w:font="Wingdings 2" w:char="F096"/>
    </w:r>
    <w:r w:rsidRPr="0041710D">
      <w:rPr>
        <w:color w:val="F3A324"/>
        <w:sz w:val="20"/>
      </w:rPr>
      <w:t xml:space="preserve"> </w:t>
    </w:r>
    <w:r w:rsidRPr="00B759EB">
      <w:rPr>
        <w:color w:val="0E2A54"/>
        <w:sz w:val="20"/>
      </w:rPr>
      <w:t>CH-1293 Bellevue/</w:t>
    </w:r>
    <w:r w:rsidRPr="0041710D">
      <w:rPr>
        <w:color w:val="0E2A54"/>
        <w:sz w:val="20"/>
      </w:rPr>
      <w:t>Genève</w:t>
    </w:r>
    <w:r w:rsidRPr="0041710D">
      <w:rPr>
        <w:color w:val="0E2A54"/>
        <w:sz w:val="20"/>
      </w:rPr>
      <w:br/>
      <w:t xml:space="preserve">T +41 22 732 24 55 </w:t>
    </w:r>
    <w:r w:rsidRPr="0041710D">
      <w:rPr>
        <w:color w:val="F3A324"/>
        <w:sz w:val="20"/>
      </w:rPr>
      <w:sym w:font="Wingdings 2" w:char="F096"/>
    </w:r>
    <w:r w:rsidRPr="0041710D">
      <w:rPr>
        <w:color w:val="0E2A54"/>
        <w:sz w:val="20"/>
      </w:rPr>
      <w:t xml:space="preserve"> F +41 22 </w:t>
    </w:r>
    <w:r w:rsidRPr="00B759EB">
      <w:rPr>
        <w:color w:val="0E2A54"/>
        <w:sz w:val="20"/>
      </w:rPr>
      <w:t>774</w:t>
    </w:r>
    <w:r w:rsidRPr="0041710D">
      <w:rPr>
        <w:color w:val="0E2A54"/>
        <w:sz w:val="20"/>
      </w:rPr>
      <w:t xml:space="preserve"> </w:t>
    </w:r>
    <w:r w:rsidRPr="00B759EB">
      <w:rPr>
        <w:color w:val="0E2A54"/>
        <w:sz w:val="20"/>
      </w:rPr>
      <w:t>12</w:t>
    </w:r>
    <w:r w:rsidRPr="0041710D">
      <w:rPr>
        <w:color w:val="0E2A54"/>
        <w:sz w:val="20"/>
      </w:rPr>
      <w:t xml:space="preserve"> </w:t>
    </w:r>
    <w:r w:rsidRPr="00B759EB">
      <w:rPr>
        <w:color w:val="0E2A54"/>
        <w:sz w:val="20"/>
      </w:rPr>
      <w:t>42</w:t>
    </w:r>
    <w:r w:rsidRPr="0041710D">
      <w:rPr>
        <w:color w:val="0E2A54"/>
        <w:sz w:val="20"/>
      </w:rPr>
      <w:t xml:space="preserve"> </w:t>
    </w:r>
    <w:r w:rsidRPr="0041710D">
      <w:rPr>
        <w:color w:val="F3A324"/>
        <w:sz w:val="20"/>
      </w:rPr>
      <w:sym w:font="Wingdings 2" w:char="F096"/>
    </w:r>
    <w:r w:rsidRPr="0041710D">
      <w:rPr>
        <w:color w:val="F3A324"/>
        <w:sz w:val="20"/>
      </w:rPr>
      <w:t xml:space="preserve"> </w:t>
    </w:r>
    <w:r w:rsidRPr="0041710D">
      <w:rPr>
        <w:color w:val="0E2A54"/>
        <w:sz w:val="20"/>
      </w:rPr>
      <w:t xml:space="preserve">info@ecolive.ch </w:t>
    </w:r>
    <w:r w:rsidRPr="0041710D">
      <w:rPr>
        <w:color w:val="F3A324"/>
        <w:sz w:val="20"/>
      </w:rPr>
      <w:sym w:font="Wingdings 2" w:char="F096"/>
    </w:r>
    <w:r w:rsidRPr="0041710D">
      <w:rPr>
        <w:color w:val="F3A324"/>
        <w:sz w:val="20"/>
      </w:rPr>
      <w:t xml:space="preserve"> </w:t>
    </w:r>
    <w:r w:rsidRPr="0041710D">
      <w:rPr>
        <w:color w:val="0E2A54"/>
        <w:sz w:val="20"/>
      </w:rPr>
      <w:t>www.ecolive.ch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9ED8B" w14:textId="77777777" w:rsidR="00C76424" w:rsidRDefault="00C7642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201F3" w14:textId="77777777" w:rsidR="00C76424" w:rsidRDefault="00C76424">
      <w:r>
        <w:separator/>
      </w:r>
    </w:p>
  </w:footnote>
  <w:footnote w:type="continuationSeparator" w:id="0">
    <w:p w14:paraId="52863E83" w14:textId="77777777" w:rsidR="00C76424" w:rsidRDefault="00C764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C9043" w14:textId="77777777" w:rsidR="00C76424" w:rsidRDefault="00C7642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3584"/>
      <w:gridCol w:w="3578"/>
      <w:gridCol w:w="3611"/>
    </w:tblGrid>
    <w:tr w:rsidR="00C76424" w14:paraId="67F5787F" w14:textId="77777777">
      <w:tc>
        <w:tcPr>
          <w:tcW w:w="3584" w:type="dxa"/>
        </w:tcPr>
        <w:p w14:paraId="37D74BB2" w14:textId="77777777" w:rsidR="00C76424" w:rsidRDefault="00C76424">
          <w:pPr>
            <w:pStyle w:val="En-tte"/>
          </w:pPr>
          <w:r>
            <w:rPr>
              <w:noProof/>
            </w:rPr>
            <w:drawing>
              <wp:inline distT="0" distB="0" distL="0" distR="0" wp14:anchorId="60AA4420" wp14:editId="7F046141">
                <wp:extent cx="2138680" cy="621665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coLive fr 6 c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680" cy="621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8" w:type="dxa"/>
        </w:tcPr>
        <w:p w14:paraId="597FCD85" w14:textId="77777777" w:rsidR="00C76424" w:rsidRDefault="00C76424" w:rsidP="00C33EE7">
          <w:pPr>
            <w:pStyle w:val="En-tte"/>
            <w:jc w:val="center"/>
          </w:pPr>
        </w:p>
      </w:tc>
      <w:tc>
        <w:tcPr>
          <w:tcW w:w="3611" w:type="dxa"/>
        </w:tcPr>
        <w:p w14:paraId="16FC49B3" w14:textId="77777777" w:rsidR="00C76424" w:rsidRPr="00DF289D" w:rsidRDefault="00C76424" w:rsidP="00C33EE7">
          <w:pPr>
            <w:pStyle w:val="En-tte"/>
            <w:tabs>
              <w:tab w:val="clear" w:pos="4536"/>
              <w:tab w:val="right" w:pos="5077"/>
            </w:tabs>
            <w:jc w:val="right"/>
            <w:rPr>
              <w:color w:val="0E2A54"/>
              <w:sz w:val="20"/>
            </w:rPr>
          </w:pPr>
          <w:r w:rsidRPr="00DF289D">
            <w:rPr>
              <w:color w:val="0E2A54"/>
              <w:sz w:val="20"/>
            </w:rPr>
            <w:t>© ecoLive</w:t>
          </w:r>
        </w:p>
        <w:p w14:paraId="67A41E75" w14:textId="77777777" w:rsidR="00C76424" w:rsidRPr="00DF289D" w:rsidRDefault="00C76424" w:rsidP="00C33EE7">
          <w:pPr>
            <w:pStyle w:val="En-tte"/>
            <w:tabs>
              <w:tab w:val="clear" w:pos="4536"/>
              <w:tab w:val="right" w:pos="5077"/>
            </w:tabs>
            <w:jc w:val="right"/>
            <w:rPr>
              <w:color w:val="0E2A54"/>
              <w:sz w:val="20"/>
            </w:rPr>
          </w:pPr>
          <w:r w:rsidRPr="00DF289D">
            <w:rPr>
              <w:color w:val="0E2A54"/>
              <w:sz w:val="20"/>
            </w:rPr>
            <w:fldChar w:fldCharType="begin"/>
          </w:r>
          <w:r w:rsidRPr="00DF289D">
            <w:rPr>
              <w:color w:val="0E2A54"/>
              <w:sz w:val="20"/>
            </w:rPr>
            <w:instrText xml:space="preserve"> </w:instrText>
          </w:r>
          <w:r>
            <w:rPr>
              <w:color w:val="0E2A54"/>
              <w:sz w:val="20"/>
            </w:rPr>
            <w:instrText>TIME</w:instrText>
          </w:r>
          <w:r w:rsidRPr="00DF289D">
            <w:rPr>
              <w:color w:val="0E2A54"/>
              <w:sz w:val="20"/>
            </w:rPr>
            <w:instrText xml:space="preserve"> \@ "</w:instrText>
          </w:r>
          <w:r>
            <w:rPr>
              <w:color w:val="0E2A54"/>
              <w:sz w:val="20"/>
            </w:rPr>
            <w:instrText>d.MM.yyyy</w:instrText>
          </w:r>
          <w:r w:rsidRPr="00DF289D">
            <w:rPr>
              <w:color w:val="0E2A54"/>
              <w:sz w:val="20"/>
            </w:rPr>
            <w:instrText xml:space="preserve">" </w:instrText>
          </w:r>
          <w:r w:rsidRPr="00DF289D">
            <w:rPr>
              <w:color w:val="0E2A54"/>
              <w:sz w:val="20"/>
            </w:rPr>
            <w:fldChar w:fldCharType="separate"/>
          </w:r>
          <w:r w:rsidR="00057585">
            <w:rPr>
              <w:noProof/>
              <w:color w:val="0E2A54"/>
              <w:sz w:val="20"/>
            </w:rPr>
            <w:t>28.01.2015</w:t>
          </w:r>
          <w:r w:rsidRPr="00DF289D">
            <w:rPr>
              <w:color w:val="0E2A54"/>
              <w:sz w:val="20"/>
            </w:rPr>
            <w:fldChar w:fldCharType="end"/>
          </w:r>
        </w:p>
        <w:p w14:paraId="1E3164D1" w14:textId="77777777" w:rsidR="00C76424" w:rsidRPr="00DF289D" w:rsidRDefault="00C76424" w:rsidP="00C33EE7">
          <w:pPr>
            <w:pStyle w:val="En-tte"/>
            <w:tabs>
              <w:tab w:val="clear" w:pos="4536"/>
              <w:tab w:val="right" w:pos="5077"/>
            </w:tabs>
            <w:jc w:val="right"/>
            <w:rPr>
              <w:color w:val="0E2A54"/>
              <w:sz w:val="20"/>
            </w:rPr>
          </w:pPr>
          <w:r w:rsidRPr="00DF289D">
            <w:rPr>
              <w:color w:val="0E2A54"/>
              <w:sz w:val="20"/>
            </w:rPr>
            <w:t xml:space="preserve">Page </w:t>
          </w:r>
          <w:r w:rsidRPr="00DF289D">
            <w:rPr>
              <w:color w:val="0E2A54"/>
              <w:sz w:val="20"/>
            </w:rPr>
            <w:fldChar w:fldCharType="begin"/>
          </w:r>
          <w:r w:rsidRPr="00DF289D">
            <w:rPr>
              <w:color w:val="0E2A54"/>
              <w:sz w:val="20"/>
            </w:rPr>
            <w:instrText xml:space="preserve"> </w:instrText>
          </w:r>
          <w:r>
            <w:rPr>
              <w:color w:val="0E2A54"/>
              <w:sz w:val="20"/>
            </w:rPr>
            <w:instrText>PAGE</w:instrText>
          </w:r>
          <w:r w:rsidRPr="00DF289D">
            <w:rPr>
              <w:color w:val="0E2A54"/>
              <w:sz w:val="20"/>
            </w:rPr>
            <w:instrText xml:space="preserve"> </w:instrText>
          </w:r>
          <w:r w:rsidRPr="00DF289D">
            <w:rPr>
              <w:color w:val="0E2A54"/>
              <w:sz w:val="20"/>
            </w:rPr>
            <w:fldChar w:fldCharType="separate"/>
          </w:r>
          <w:r w:rsidR="00057585">
            <w:rPr>
              <w:noProof/>
              <w:color w:val="0E2A54"/>
              <w:sz w:val="20"/>
            </w:rPr>
            <w:t>1</w:t>
          </w:r>
          <w:r w:rsidRPr="00DF289D">
            <w:rPr>
              <w:color w:val="0E2A54"/>
              <w:sz w:val="20"/>
            </w:rPr>
            <w:fldChar w:fldCharType="end"/>
          </w:r>
          <w:r w:rsidRPr="00DF289D">
            <w:rPr>
              <w:color w:val="0E2A54"/>
              <w:sz w:val="20"/>
            </w:rPr>
            <w:t xml:space="preserve"> sur </w:t>
          </w:r>
          <w:r w:rsidRPr="00DF289D">
            <w:rPr>
              <w:color w:val="0E2A54"/>
              <w:sz w:val="20"/>
            </w:rPr>
            <w:fldChar w:fldCharType="begin"/>
          </w:r>
          <w:r w:rsidRPr="00DF289D">
            <w:rPr>
              <w:color w:val="0E2A54"/>
              <w:sz w:val="20"/>
            </w:rPr>
            <w:instrText xml:space="preserve"> </w:instrText>
          </w:r>
          <w:r>
            <w:rPr>
              <w:color w:val="0E2A54"/>
              <w:sz w:val="20"/>
            </w:rPr>
            <w:instrText>NUMPAGES</w:instrText>
          </w:r>
          <w:r w:rsidRPr="00DF289D">
            <w:rPr>
              <w:color w:val="0E2A54"/>
              <w:sz w:val="20"/>
            </w:rPr>
            <w:instrText xml:space="preserve"> </w:instrText>
          </w:r>
          <w:r w:rsidRPr="00DF289D">
            <w:rPr>
              <w:color w:val="0E2A54"/>
              <w:sz w:val="20"/>
            </w:rPr>
            <w:fldChar w:fldCharType="separate"/>
          </w:r>
          <w:r w:rsidR="00057585">
            <w:rPr>
              <w:noProof/>
              <w:color w:val="0E2A54"/>
              <w:sz w:val="20"/>
            </w:rPr>
            <w:t>1</w:t>
          </w:r>
          <w:r w:rsidRPr="00DF289D">
            <w:rPr>
              <w:color w:val="0E2A54"/>
              <w:sz w:val="20"/>
            </w:rPr>
            <w:fldChar w:fldCharType="end"/>
          </w:r>
        </w:p>
      </w:tc>
    </w:tr>
  </w:tbl>
  <w:p w14:paraId="4F1C806B" w14:textId="77777777" w:rsidR="00C76424" w:rsidRDefault="00C76424" w:rsidP="00C33EE7">
    <w:pPr>
      <w:pStyle w:val="En-tte"/>
      <w:tabs>
        <w:tab w:val="clear" w:pos="4536"/>
        <w:tab w:val="clear" w:pos="9072"/>
        <w:tab w:val="left" w:pos="8361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37ECF" w14:textId="77777777" w:rsidR="00C76424" w:rsidRDefault="00C7642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481E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ABA2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8C8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2C2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8F06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AB05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246B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32AC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84CF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37C3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AE0B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5503B8"/>
    <w:multiLevelType w:val="hybridMultilevel"/>
    <w:tmpl w:val="AB241466"/>
    <w:lvl w:ilvl="0" w:tplc="8AF44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B0358"/>
    <w:multiLevelType w:val="hybridMultilevel"/>
    <w:tmpl w:val="CA8AA944"/>
    <w:lvl w:ilvl="0" w:tplc="9DC8A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A3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F0B5D"/>
    <w:multiLevelType w:val="hybridMultilevel"/>
    <w:tmpl w:val="64B85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73EF4"/>
    <w:multiLevelType w:val="hybridMultilevel"/>
    <w:tmpl w:val="C510A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17A76"/>
    <w:multiLevelType w:val="hybridMultilevel"/>
    <w:tmpl w:val="95FEAC12"/>
    <w:lvl w:ilvl="0" w:tplc="0C10015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F7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C110F"/>
    <w:multiLevelType w:val="hybridMultilevel"/>
    <w:tmpl w:val="60FE69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fr-FR" w:vendorID="65" w:dllVersion="514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dIIFVs+1mUA0xREnNmBCxe050s=" w:salt="6bcq2vEJpkgUM6sbGRScmw==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4F"/>
    <w:rsid w:val="000174D2"/>
    <w:rsid w:val="000201F7"/>
    <w:rsid w:val="00024C7E"/>
    <w:rsid w:val="00041B4B"/>
    <w:rsid w:val="00050C80"/>
    <w:rsid w:val="00057585"/>
    <w:rsid w:val="000622DD"/>
    <w:rsid w:val="000E4B78"/>
    <w:rsid w:val="000E6001"/>
    <w:rsid w:val="000F6FF9"/>
    <w:rsid w:val="0014235D"/>
    <w:rsid w:val="00162C84"/>
    <w:rsid w:val="0019241B"/>
    <w:rsid w:val="00196236"/>
    <w:rsid w:val="001A5CE1"/>
    <w:rsid w:val="001A6454"/>
    <w:rsid w:val="001B7872"/>
    <w:rsid w:val="001C11E2"/>
    <w:rsid w:val="001D30A7"/>
    <w:rsid w:val="001F67BA"/>
    <w:rsid w:val="0026741C"/>
    <w:rsid w:val="00273283"/>
    <w:rsid w:val="00274028"/>
    <w:rsid w:val="00294025"/>
    <w:rsid w:val="002942FA"/>
    <w:rsid w:val="00297505"/>
    <w:rsid w:val="002C2F95"/>
    <w:rsid w:val="002E2804"/>
    <w:rsid w:val="00317E8B"/>
    <w:rsid w:val="003552F0"/>
    <w:rsid w:val="00361259"/>
    <w:rsid w:val="003827F4"/>
    <w:rsid w:val="00396A52"/>
    <w:rsid w:val="0041146F"/>
    <w:rsid w:val="00423B4F"/>
    <w:rsid w:val="00430C64"/>
    <w:rsid w:val="00474406"/>
    <w:rsid w:val="004D14FF"/>
    <w:rsid w:val="004D1864"/>
    <w:rsid w:val="00540C12"/>
    <w:rsid w:val="00550510"/>
    <w:rsid w:val="005543F0"/>
    <w:rsid w:val="005707DA"/>
    <w:rsid w:val="005717C1"/>
    <w:rsid w:val="005729C3"/>
    <w:rsid w:val="00593036"/>
    <w:rsid w:val="005A34DB"/>
    <w:rsid w:val="005D0F38"/>
    <w:rsid w:val="00666DFB"/>
    <w:rsid w:val="006B128B"/>
    <w:rsid w:val="006F6F8B"/>
    <w:rsid w:val="00714B5D"/>
    <w:rsid w:val="007218B8"/>
    <w:rsid w:val="0074192B"/>
    <w:rsid w:val="00762E89"/>
    <w:rsid w:val="008473F1"/>
    <w:rsid w:val="00856C1A"/>
    <w:rsid w:val="00860958"/>
    <w:rsid w:val="008C18AF"/>
    <w:rsid w:val="008D79CD"/>
    <w:rsid w:val="008E5C9A"/>
    <w:rsid w:val="0092263B"/>
    <w:rsid w:val="009612FB"/>
    <w:rsid w:val="0096689C"/>
    <w:rsid w:val="00994022"/>
    <w:rsid w:val="009D519C"/>
    <w:rsid w:val="009E4B0C"/>
    <w:rsid w:val="009E5DB9"/>
    <w:rsid w:val="009E7EE3"/>
    <w:rsid w:val="00A3735F"/>
    <w:rsid w:val="00A733A1"/>
    <w:rsid w:val="00AE6475"/>
    <w:rsid w:val="00AE7D85"/>
    <w:rsid w:val="00B02AAD"/>
    <w:rsid w:val="00B110A7"/>
    <w:rsid w:val="00B6190F"/>
    <w:rsid w:val="00B80BE2"/>
    <w:rsid w:val="00B840D8"/>
    <w:rsid w:val="00B9164F"/>
    <w:rsid w:val="00BA608B"/>
    <w:rsid w:val="00BD6AA8"/>
    <w:rsid w:val="00BE7331"/>
    <w:rsid w:val="00C04C99"/>
    <w:rsid w:val="00C16DB8"/>
    <w:rsid w:val="00C33EE7"/>
    <w:rsid w:val="00C472E9"/>
    <w:rsid w:val="00C76424"/>
    <w:rsid w:val="00C97422"/>
    <w:rsid w:val="00CB15DD"/>
    <w:rsid w:val="00CC5774"/>
    <w:rsid w:val="00D544ED"/>
    <w:rsid w:val="00DC57AE"/>
    <w:rsid w:val="00DC7434"/>
    <w:rsid w:val="00DF229F"/>
    <w:rsid w:val="00E04E78"/>
    <w:rsid w:val="00E16B25"/>
    <w:rsid w:val="00E27EDB"/>
    <w:rsid w:val="00E41D31"/>
    <w:rsid w:val="00E94CE5"/>
    <w:rsid w:val="00EA5484"/>
    <w:rsid w:val="00EC05D1"/>
    <w:rsid w:val="00EE66D1"/>
    <w:rsid w:val="00F0597B"/>
    <w:rsid w:val="00F508CC"/>
    <w:rsid w:val="00FA4845"/>
    <w:rsid w:val="00F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5AFAB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50"/>
    <w:rPr>
      <w:rFonts w:ascii="Arial Narrow" w:hAnsi="Arial Narrow"/>
      <w:sz w:val="24"/>
    </w:rPr>
  </w:style>
  <w:style w:type="paragraph" w:styleId="Titre1">
    <w:name w:val="heading 1"/>
    <w:basedOn w:val="Normal"/>
    <w:next w:val="Normal"/>
    <w:qFormat/>
    <w:rsid w:val="00C401DE"/>
    <w:pPr>
      <w:keepNext/>
      <w:spacing w:before="240" w:after="60"/>
      <w:outlineLvl w:val="0"/>
    </w:pPr>
    <w:rPr>
      <w:b/>
      <w:color w:val="0E2A54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401DE"/>
    <w:pPr>
      <w:keepNext/>
      <w:spacing w:before="120" w:after="60"/>
      <w:outlineLvl w:val="1"/>
    </w:pPr>
    <w:rPr>
      <w:b/>
      <w:color w:val="F3A324"/>
      <w:sz w:val="28"/>
      <w:szCs w:val="28"/>
    </w:rPr>
  </w:style>
  <w:style w:type="paragraph" w:styleId="Titre3">
    <w:name w:val="heading 3"/>
    <w:basedOn w:val="Normal"/>
    <w:next w:val="Normal"/>
    <w:qFormat/>
    <w:rsid w:val="00C401DE"/>
    <w:pPr>
      <w:keepNext/>
      <w:spacing w:before="120"/>
      <w:outlineLvl w:val="2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E3AA4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4761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7615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476150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message">
    <w:name w:val="Message Header"/>
    <w:basedOn w:val="Normal"/>
    <w:rsid w:val="00C401DE"/>
    <w:pPr>
      <w:pBdr>
        <w:top w:val="single" w:sz="6" w:space="4" w:color="BCBCBC"/>
        <w:bottom w:val="single" w:sz="6" w:space="4" w:color="BCBCBC"/>
      </w:pBdr>
    </w:pPr>
    <w:rPr>
      <w:color w:val="0E2A54"/>
      <w:sz w:val="48"/>
      <w:szCs w:val="24"/>
    </w:rPr>
  </w:style>
  <w:style w:type="paragraph" w:styleId="Paragraphedeliste">
    <w:name w:val="List Paragraph"/>
    <w:basedOn w:val="Normal"/>
    <w:uiPriority w:val="34"/>
    <w:qFormat/>
    <w:rsid w:val="00A3735F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C33EE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ouleur-Accent5">
    <w:name w:val="Colorful Grid Accent 5"/>
    <w:basedOn w:val="TableauNormal"/>
    <w:uiPriority w:val="73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1">
    <w:name w:val="Colorful Grid Accent 1"/>
    <w:basedOn w:val="TableauNormal"/>
    <w:uiPriority w:val="73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3-Accent1">
    <w:name w:val="Medium Grid 3 Accent 1"/>
    <w:basedOn w:val="TableauNormal"/>
    <w:uiPriority w:val="69"/>
    <w:rsid w:val="00C33E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1-Accent5">
    <w:name w:val="Medium Grid 1 Accent 5"/>
    <w:basedOn w:val="TableauNormal"/>
    <w:uiPriority w:val="67"/>
    <w:rsid w:val="00C33EE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moyenne2-Accent5">
    <w:name w:val="Medium List 2 Accent 5"/>
    <w:basedOn w:val="TableauNormal"/>
    <w:uiPriority w:val="66"/>
    <w:rsid w:val="00C33E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1-Accent5">
    <w:name w:val="Medium Shading 1 Accent 5"/>
    <w:basedOn w:val="TableauNormal"/>
    <w:uiPriority w:val="63"/>
    <w:rsid w:val="00C33EE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C33E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claire-Accent1">
    <w:name w:val="Light List Accent 1"/>
    <w:basedOn w:val="TableauNormal"/>
    <w:uiPriority w:val="61"/>
    <w:rsid w:val="00C33E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fonce-Accent1">
    <w:name w:val="Dark List Accent 1"/>
    <w:basedOn w:val="TableauNormal"/>
    <w:uiPriority w:val="70"/>
    <w:rsid w:val="00C33E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rameclaire-Accent1">
    <w:name w:val="Light Shading Accent 1"/>
    <w:basedOn w:val="TableauNormal"/>
    <w:uiPriority w:val="60"/>
    <w:rsid w:val="00C33EE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50"/>
    <w:rPr>
      <w:rFonts w:ascii="Arial Narrow" w:hAnsi="Arial Narrow"/>
      <w:sz w:val="24"/>
    </w:rPr>
  </w:style>
  <w:style w:type="paragraph" w:styleId="Titre1">
    <w:name w:val="heading 1"/>
    <w:basedOn w:val="Normal"/>
    <w:next w:val="Normal"/>
    <w:qFormat/>
    <w:rsid w:val="00C401DE"/>
    <w:pPr>
      <w:keepNext/>
      <w:spacing w:before="240" w:after="60"/>
      <w:outlineLvl w:val="0"/>
    </w:pPr>
    <w:rPr>
      <w:b/>
      <w:color w:val="0E2A54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401DE"/>
    <w:pPr>
      <w:keepNext/>
      <w:spacing w:before="120" w:after="60"/>
      <w:outlineLvl w:val="1"/>
    </w:pPr>
    <w:rPr>
      <w:b/>
      <w:color w:val="F3A324"/>
      <w:sz w:val="28"/>
      <w:szCs w:val="28"/>
    </w:rPr>
  </w:style>
  <w:style w:type="paragraph" w:styleId="Titre3">
    <w:name w:val="heading 3"/>
    <w:basedOn w:val="Normal"/>
    <w:next w:val="Normal"/>
    <w:qFormat/>
    <w:rsid w:val="00C401DE"/>
    <w:pPr>
      <w:keepNext/>
      <w:spacing w:before="120"/>
      <w:outlineLvl w:val="2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E3AA4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4761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7615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476150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message">
    <w:name w:val="Message Header"/>
    <w:basedOn w:val="Normal"/>
    <w:rsid w:val="00C401DE"/>
    <w:pPr>
      <w:pBdr>
        <w:top w:val="single" w:sz="6" w:space="4" w:color="BCBCBC"/>
        <w:bottom w:val="single" w:sz="6" w:space="4" w:color="BCBCBC"/>
      </w:pBdr>
    </w:pPr>
    <w:rPr>
      <w:color w:val="0E2A54"/>
      <w:sz w:val="48"/>
      <w:szCs w:val="24"/>
    </w:rPr>
  </w:style>
  <w:style w:type="paragraph" w:styleId="Paragraphedeliste">
    <w:name w:val="List Paragraph"/>
    <w:basedOn w:val="Normal"/>
    <w:uiPriority w:val="34"/>
    <w:qFormat/>
    <w:rsid w:val="00A3735F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C33EE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ouleur-Accent5">
    <w:name w:val="Colorful Grid Accent 5"/>
    <w:basedOn w:val="TableauNormal"/>
    <w:uiPriority w:val="73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1">
    <w:name w:val="Colorful Grid Accent 1"/>
    <w:basedOn w:val="TableauNormal"/>
    <w:uiPriority w:val="73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3-Accent1">
    <w:name w:val="Medium Grid 3 Accent 1"/>
    <w:basedOn w:val="TableauNormal"/>
    <w:uiPriority w:val="69"/>
    <w:rsid w:val="00C33E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1-Accent5">
    <w:name w:val="Medium Grid 1 Accent 5"/>
    <w:basedOn w:val="TableauNormal"/>
    <w:uiPriority w:val="67"/>
    <w:rsid w:val="00C33EE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moyenne2-Accent5">
    <w:name w:val="Medium List 2 Accent 5"/>
    <w:basedOn w:val="TableauNormal"/>
    <w:uiPriority w:val="66"/>
    <w:rsid w:val="00C33E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C33E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1-Accent5">
    <w:name w:val="Medium Shading 1 Accent 5"/>
    <w:basedOn w:val="TableauNormal"/>
    <w:uiPriority w:val="63"/>
    <w:rsid w:val="00C33EE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C33E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claire-Accent1">
    <w:name w:val="Light List Accent 1"/>
    <w:basedOn w:val="TableauNormal"/>
    <w:uiPriority w:val="61"/>
    <w:rsid w:val="00C33E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fonce-Accent1">
    <w:name w:val="Dark List Accent 1"/>
    <w:basedOn w:val="TableauNormal"/>
    <w:uiPriority w:val="70"/>
    <w:rsid w:val="00C33E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rameclaire-Accent1">
    <w:name w:val="Light Shading Accent 1"/>
    <w:basedOn w:val="TableauNormal"/>
    <w:uiPriority w:val="60"/>
    <w:rsid w:val="00C33EE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livierbruggimann:Library:Application%20Support:Microsoft:Office:Mode&#768;les%20utilisateur:Mes%20mode&#768;les:Mes%20mode&#768;les:000%20Document%20vertical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 Document vertical.dotx</Template>
  <TotalTime>959</TotalTime>
  <Pages>1</Pages>
  <Words>1039</Words>
  <Characters>5715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ecoLive</vt:lpstr>
    </vt:vector>
  </TitlesOfParts>
  <Manager/>
  <Company>ecoLIVE</Company>
  <LinksUpToDate>false</LinksUpToDate>
  <CharactersWithSpaces>6741</CharactersWithSpaces>
  <SharedDoc>false</SharedDoc>
  <HyperlinkBase/>
  <HLinks>
    <vt:vector size="6" baseType="variant">
      <vt:variant>
        <vt:i4>96</vt:i4>
      </vt:variant>
      <vt:variant>
        <vt:i4>6656</vt:i4>
      </vt:variant>
      <vt:variant>
        <vt:i4>1030</vt:i4>
      </vt:variant>
      <vt:variant>
        <vt:i4>1</vt:i4>
      </vt:variant>
      <vt:variant>
        <vt:lpwstr>Logo ecoLive 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ecoLive</dc:title>
  <dc:subject/>
  <dc:creator>Alexandre Burnand</dc:creator>
  <cp:keywords/>
  <dc:description/>
  <cp:lastModifiedBy>Olivier Brüggimann</cp:lastModifiedBy>
  <cp:revision>15</cp:revision>
  <cp:lastPrinted>2015-01-22T17:17:00Z</cp:lastPrinted>
  <dcterms:created xsi:type="dcterms:W3CDTF">2015-01-22T11:17:00Z</dcterms:created>
  <dcterms:modified xsi:type="dcterms:W3CDTF">2015-01-28T21:33:00Z</dcterms:modified>
  <cp:category/>
</cp:coreProperties>
</file>